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1C5AD2E" w14:textId="4F6230D9" w:rsidR="001E0E46" w:rsidRPr="001E0E46" w:rsidRDefault="001E0E46" w:rsidP="001E0E46">
      <w:pPr>
        <w:pStyle w:val="CRCoverPage"/>
        <w:tabs>
          <w:tab w:val="left" w:pos="1980"/>
        </w:tabs>
        <w:rPr>
          <w:rFonts w:ascii="Times New Roman" w:eastAsia="SimSun" w:hAnsi="Times New Roman"/>
          <w:b/>
          <w:sz w:val="24"/>
          <w:lang w:val="en-US" w:eastAsia="zh-CN"/>
        </w:rPr>
      </w:pPr>
      <w:r w:rsidRPr="001E0E46">
        <w:rPr>
          <w:rFonts w:ascii="Times New Roman" w:eastAsia="SimSun" w:hAnsi="Times New Roman"/>
          <w:b/>
          <w:sz w:val="24"/>
          <w:lang w:val="en-US" w:eastAsia="zh-CN"/>
        </w:rPr>
        <w:t>3GPP TSG RAN WG1 Meeting</w:t>
      </w:r>
      <w:r w:rsidR="00101AAA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101AAA" w:rsidRPr="001E0E46">
        <w:rPr>
          <w:rFonts w:ascii="Times New Roman" w:eastAsia="SimSun" w:hAnsi="Times New Roman"/>
          <w:b/>
          <w:sz w:val="24"/>
          <w:lang w:val="en-US" w:eastAsia="zh-CN"/>
        </w:rPr>
        <w:t>#9</w:t>
      </w:r>
      <w:r w:rsidR="00101AAA">
        <w:rPr>
          <w:rFonts w:ascii="Times New Roman" w:eastAsia="SimSun" w:hAnsi="Times New Roman"/>
          <w:b/>
          <w:sz w:val="24"/>
          <w:lang w:val="en-US" w:eastAsia="zh-CN"/>
        </w:rPr>
        <w:t>3</w:t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</w:r>
      <w:r w:rsidR="00ED2BB4">
        <w:rPr>
          <w:rFonts w:ascii="Times New Roman" w:eastAsia="SimSun" w:hAnsi="Times New Roman"/>
          <w:b/>
          <w:sz w:val="24"/>
          <w:lang w:val="en-US" w:eastAsia="zh-CN"/>
        </w:rPr>
        <w:tab/>
        <w:t xml:space="preserve"> 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="00EE108F">
        <w:rPr>
          <w:rFonts w:ascii="Times New Roman" w:eastAsia="SimSun" w:hAnsi="Times New Roman"/>
          <w:b/>
          <w:sz w:val="24"/>
          <w:lang w:val="en-US" w:eastAsia="zh-CN"/>
        </w:rPr>
        <w:t xml:space="preserve">  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>R1-</w:t>
      </w:r>
      <w:r w:rsidR="00EE108F">
        <w:rPr>
          <w:rFonts w:ascii="Times New Roman" w:eastAsia="SimSun" w:hAnsi="Times New Roman"/>
          <w:b/>
          <w:sz w:val="24"/>
          <w:lang w:val="en-US" w:eastAsia="zh-CN"/>
        </w:rPr>
        <w:t>1807020</w:t>
      </w:r>
    </w:p>
    <w:p w14:paraId="2ED28A93" w14:textId="7F6CB1C6" w:rsidR="001E0E46" w:rsidRPr="00101AAA" w:rsidRDefault="00101AAA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  <w:r>
        <w:rPr>
          <w:rFonts w:ascii="Times New Roman" w:eastAsia="SimSun" w:hAnsi="Times New Roman"/>
          <w:b/>
          <w:sz w:val="24"/>
          <w:lang w:val="en-US" w:eastAsia="zh-CN"/>
        </w:rPr>
        <w:t>Busan, Korea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 xml:space="preserve">, </w:t>
      </w:r>
      <w:r>
        <w:rPr>
          <w:rFonts w:ascii="Times New Roman" w:eastAsia="SimSun" w:hAnsi="Times New Roman"/>
          <w:b/>
          <w:sz w:val="24"/>
          <w:lang w:val="en-US" w:eastAsia="zh-CN"/>
        </w:rPr>
        <w:t>May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>
        <w:rPr>
          <w:rFonts w:ascii="Times New Roman" w:eastAsia="SimSun" w:hAnsi="Times New Roman"/>
          <w:b/>
          <w:sz w:val="24"/>
          <w:lang w:val="en-US" w:eastAsia="zh-CN"/>
        </w:rPr>
        <w:t>21</w:t>
      </w:r>
      <w:r w:rsidRPr="00E769B7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st</w:t>
      </w:r>
      <w:r>
        <w:rPr>
          <w:rFonts w:ascii="Times New Roman" w:eastAsia="SimSun" w:hAnsi="Times New Roman"/>
          <w:b/>
          <w:sz w:val="24"/>
          <w:lang w:val="en-US" w:eastAsia="zh-CN"/>
        </w:rPr>
        <w:t xml:space="preserve"> 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>– 2</w:t>
      </w:r>
      <w:r>
        <w:rPr>
          <w:rFonts w:ascii="Times New Roman" w:eastAsia="SimSun" w:hAnsi="Times New Roman"/>
          <w:b/>
          <w:sz w:val="24"/>
          <w:lang w:val="en-US" w:eastAsia="zh-CN"/>
        </w:rPr>
        <w:t>5</w:t>
      </w:r>
      <w:r w:rsidRPr="00F151AF">
        <w:rPr>
          <w:rFonts w:ascii="Times New Roman" w:eastAsia="SimSun" w:hAnsi="Times New Roman"/>
          <w:b/>
          <w:sz w:val="24"/>
          <w:vertAlign w:val="superscript"/>
          <w:lang w:val="en-US" w:eastAsia="zh-CN"/>
        </w:rPr>
        <w:t>th</w:t>
      </w:r>
      <w:r w:rsidRPr="001E0E46">
        <w:rPr>
          <w:rFonts w:ascii="Times New Roman" w:eastAsia="SimSun" w:hAnsi="Times New Roman"/>
          <w:b/>
          <w:sz w:val="24"/>
          <w:lang w:val="en-US" w:eastAsia="zh-CN"/>
        </w:rPr>
        <w:t>, 2018</w:t>
      </w:r>
    </w:p>
    <w:p w14:paraId="426EEE0A" w14:textId="77777777" w:rsidR="0029348B" w:rsidRPr="001E0E46" w:rsidRDefault="0029348B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/>
        </w:rPr>
      </w:pPr>
    </w:p>
    <w:p w14:paraId="6FA141D4" w14:textId="383E58A0" w:rsidR="00FA20F7" w:rsidRPr="00ED25D4" w:rsidRDefault="00FA20F7" w:rsidP="00FC6469">
      <w:pPr>
        <w:pStyle w:val="CRCoverPage"/>
        <w:tabs>
          <w:tab w:val="left" w:pos="1980"/>
        </w:tabs>
        <w:jc w:val="both"/>
        <w:rPr>
          <w:rFonts w:ascii="Times New Roman" w:hAnsi="Times New Roman"/>
          <w:b/>
          <w:bCs/>
          <w:sz w:val="24"/>
          <w:lang w:val="en-US" w:eastAsia="ja-JP"/>
        </w:rPr>
      </w:pPr>
      <w:r w:rsidRPr="00ED25D4">
        <w:rPr>
          <w:rFonts w:ascii="Times New Roman" w:hAnsi="Times New Roman"/>
          <w:b/>
          <w:bCs/>
          <w:sz w:val="24"/>
          <w:lang w:val="en-US"/>
        </w:rPr>
        <w:t>Agenda Item:</w:t>
      </w:r>
      <w:r w:rsidRPr="00ED25D4">
        <w:rPr>
          <w:rFonts w:ascii="Times New Roman" w:hAnsi="Times New Roman"/>
          <w:b/>
          <w:bCs/>
          <w:sz w:val="24"/>
          <w:lang w:val="en-US"/>
        </w:rPr>
        <w:tab/>
      </w:r>
      <w:r w:rsidR="00EE108F">
        <w:rPr>
          <w:rFonts w:ascii="Times New Roman" w:hAnsi="Times New Roman"/>
          <w:b/>
          <w:bCs/>
          <w:sz w:val="24"/>
          <w:lang w:val="en-US"/>
        </w:rPr>
        <w:t>7.3.2</w:t>
      </w:r>
    </w:p>
    <w:p w14:paraId="186753AF" w14:textId="71E2F458" w:rsidR="00FA20F7" w:rsidRPr="00ED25D4" w:rsidRDefault="0092027E" w:rsidP="00FA20F7">
      <w:pPr>
        <w:tabs>
          <w:tab w:val="left" w:pos="1985"/>
        </w:tabs>
        <w:rPr>
          <w:b/>
          <w:bCs/>
          <w:sz w:val="24"/>
          <w:lang w:val="en-US"/>
        </w:rPr>
      </w:pPr>
      <w:r w:rsidRPr="00ED25D4">
        <w:rPr>
          <w:b/>
          <w:bCs/>
          <w:sz w:val="24"/>
          <w:lang w:val="en-US"/>
        </w:rPr>
        <w:t>Source:</w:t>
      </w:r>
      <w:r w:rsidRPr="00ED25D4">
        <w:rPr>
          <w:b/>
          <w:bCs/>
          <w:sz w:val="24"/>
          <w:lang w:val="en-US"/>
        </w:rPr>
        <w:tab/>
        <w:t>InterDigital</w:t>
      </w:r>
      <w:r w:rsidR="00E17A3B" w:rsidRPr="00ED25D4">
        <w:rPr>
          <w:b/>
          <w:bCs/>
          <w:sz w:val="24"/>
          <w:lang w:val="en-US"/>
        </w:rPr>
        <w:t xml:space="preserve"> </w:t>
      </w:r>
      <w:r w:rsidR="001E0E46" w:rsidRPr="00ED25D4">
        <w:rPr>
          <w:b/>
          <w:bCs/>
          <w:sz w:val="24"/>
          <w:lang w:val="en-US"/>
        </w:rPr>
        <w:t>Inc.</w:t>
      </w:r>
    </w:p>
    <w:p w14:paraId="4F02292E" w14:textId="25DD3B5B" w:rsidR="00FA20F7" w:rsidRPr="001E0E46" w:rsidRDefault="00FA20F7" w:rsidP="00FA20F7">
      <w:pPr>
        <w:ind w:left="1985" w:hanging="1985"/>
        <w:rPr>
          <w:b/>
          <w:bCs/>
          <w:lang w:val="en-US"/>
        </w:rPr>
      </w:pPr>
      <w:r w:rsidRPr="001E0E46">
        <w:rPr>
          <w:b/>
          <w:bCs/>
          <w:sz w:val="24"/>
          <w:lang w:val="en-US"/>
        </w:rPr>
        <w:t>Title:</w:t>
      </w:r>
      <w:r w:rsidRPr="001E0E46">
        <w:rPr>
          <w:b/>
          <w:bCs/>
          <w:sz w:val="24"/>
          <w:lang w:val="en-US"/>
        </w:rPr>
        <w:tab/>
      </w:r>
      <w:r w:rsidR="00E02D59" w:rsidRPr="00E02D59">
        <w:rPr>
          <w:b/>
          <w:bCs/>
          <w:sz w:val="24"/>
          <w:lang w:val="en-US"/>
        </w:rPr>
        <w:t xml:space="preserve">Simulation Results for PTRS Performance in </w:t>
      </w:r>
      <w:r w:rsidR="00E62A71">
        <w:rPr>
          <w:b/>
          <w:bCs/>
          <w:sz w:val="24"/>
          <w:lang w:val="en-US"/>
        </w:rPr>
        <w:t>NTN</w:t>
      </w:r>
    </w:p>
    <w:p w14:paraId="20F2A3ED" w14:textId="597A2C8E" w:rsidR="00FA20F7" w:rsidRDefault="00A51E32" w:rsidP="00FA20F7">
      <w:pPr>
        <w:ind w:left="1985" w:hanging="1985"/>
        <w:rPr>
          <w:b/>
          <w:bCs/>
          <w:sz w:val="24"/>
          <w:lang w:val="en-US"/>
        </w:rPr>
      </w:pPr>
      <w:r w:rsidRPr="001E0E46">
        <w:rPr>
          <w:b/>
          <w:bCs/>
          <w:sz w:val="24"/>
          <w:lang w:val="en-US"/>
        </w:rPr>
        <w:t>Document for:</w:t>
      </w:r>
      <w:r w:rsidRPr="001E0E46">
        <w:rPr>
          <w:b/>
          <w:bCs/>
          <w:sz w:val="24"/>
          <w:lang w:val="en-US"/>
        </w:rPr>
        <w:tab/>
      </w:r>
      <w:r w:rsidR="00EE108F">
        <w:rPr>
          <w:b/>
          <w:bCs/>
          <w:sz w:val="24"/>
          <w:lang w:val="en-US"/>
        </w:rPr>
        <w:t>Discussion</w:t>
      </w:r>
    </w:p>
    <w:p w14:paraId="3F0C34F4" w14:textId="77777777" w:rsidR="00005888" w:rsidRPr="001E0E46" w:rsidRDefault="00005888" w:rsidP="00FA20F7">
      <w:pPr>
        <w:ind w:left="1985" w:hanging="1985"/>
        <w:rPr>
          <w:b/>
          <w:bCs/>
          <w:sz w:val="24"/>
          <w:lang w:val="en-US"/>
        </w:rPr>
      </w:pPr>
    </w:p>
    <w:p w14:paraId="45A92109" w14:textId="77777777" w:rsidR="00261A3A" w:rsidRPr="00BC024D" w:rsidRDefault="00A35469" w:rsidP="00C34D28">
      <w:pPr>
        <w:pStyle w:val="Heading1"/>
        <w:rPr>
          <w:rFonts w:ascii="Times New Roman" w:hAnsi="Times New Roman"/>
          <w:b/>
          <w:sz w:val="32"/>
          <w:szCs w:val="32"/>
        </w:rPr>
      </w:pPr>
      <w:r w:rsidRPr="00BC024D">
        <w:rPr>
          <w:rFonts w:ascii="Times New Roman" w:hAnsi="Times New Roman"/>
          <w:b/>
          <w:sz w:val="32"/>
          <w:szCs w:val="32"/>
        </w:rPr>
        <w:t>Introduction</w:t>
      </w:r>
    </w:p>
    <w:p w14:paraId="36694356" w14:textId="646EF110" w:rsidR="005A08A7" w:rsidRDefault="00B4380C" w:rsidP="004E1513">
      <w:pPr>
        <w:rPr>
          <w:szCs w:val="22"/>
        </w:rPr>
      </w:pPr>
      <w:r>
        <w:rPr>
          <w:szCs w:val="22"/>
        </w:rPr>
        <w:t xml:space="preserve">A key aspect of the study item on NR to support Non-terrestrial networks (NTN) [1] is to identify potential impact areas that may necessitate the need </w:t>
      </w:r>
      <w:r w:rsidR="003C11A4">
        <w:rPr>
          <w:szCs w:val="22"/>
        </w:rPr>
        <w:t xml:space="preserve">to </w:t>
      </w:r>
      <w:r w:rsidR="00411721">
        <w:rPr>
          <w:szCs w:val="22"/>
        </w:rPr>
        <w:t xml:space="preserve">consider </w:t>
      </w:r>
      <w:r>
        <w:rPr>
          <w:szCs w:val="22"/>
        </w:rPr>
        <w:t xml:space="preserve">redesign </w:t>
      </w:r>
      <w:r w:rsidR="003C11A4">
        <w:rPr>
          <w:szCs w:val="22"/>
        </w:rPr>
        <w:t>of certain</w:t>
      </w:r>
      <w:r>
        <w:rPr>
          <w:szCs w:val="22"/>
        </w:rPr>
        <w:t xml:space="preserve"> </w:t>
      </w:r>
      <w:r w:rsidR="003C11A4">
        <w:rPr>
          <w:szCs w:val="22"/>
        </w:rPr>
        <w:t xml:space="preserve">aspects of the </w:t>
      </w:r>
      <w:r>
        <w:rPr>
          <w:szCs w:val="22"/>
        </w:rPr>
        <w:t>NR</w:t>
      </w:r>
      <w:r w:rsidR="003C11A4">
        <w:rPr>
          <w:szCs w:val="22"/>
        </w:rPr>
        <w:t xml:space="preserve"> specifications. One such area of consideration is </w:t>
      </w:r>
      <w:r w:rsidR="00521958">
        <w:rPr>
          <w:szCs w:val="22"/>
        </w:rPr>
        <w:t xml:space="preserve">reference signal design </w:t>
      </w:r>
      <w:r w:rsidR="005378E8">
        <w:rPr>
          <w:szCs w:val="22"/>
        </w:rPr>
        <w:t>and the need to</w:t>
      </w:r>
      <w:r w:rsidR="00521958">
        <w:rPr>
          <w:szCs w:val="22"/>
        </w:rPr>
        <w:t xml:space="preserve"> </w:t>
      </w:r>
      <w:r w:rsidR="005378E8">
        <w:rPr>
          <w:szCs w:val="22"/>
        </w:rPr>
        <w:t xml:space="preserve">study </w:t>
      </w:r>
      <w:r w:rsidR="00521958">
        <w:rPr>
          <w:szCs w:val="22"/>
        </w:rPr>
        <w:t xml:space="preserve">whether </w:t>
      </w:r>
      <w:r w:rsidR="00254286">
        <w:rPr>
          <w:szCs w:val="22"/>
        </w:rPr>
        <w:t>the existing</w:t>
      </w:r>
      <w:r w:rsidR="00521958">
        <w:rPr>
          <w:szCs w:val="22"/>
        </w:rPr>
        <w:t xml:space="preserve"> reference signal design in NR can support NTN</w:t>
      </w:r>
      <w:r w:rsidR="004A78E7">
        <w:rPr>
          <w:szCs w:val="22"/>
        </w:rPr>
        <w:t xml:space="preserve"> operation or whether a modification or redesign of </w:t>
      </w:r>
      <w:r w:rsidR="008F297E">
        <w:rPr>
          <w:szCs w:val="22"/>
        </w:rPr>
        <w:t xml:space="preserve">the </w:t>
      </w:r>
      <w:r w:rsidR="004A78E7">
        <w:rPr>
          <w:szCs w:val="22"/>
        </w:rPr>
        <w:t xml:space="preserve">existing reference signal design </w:t>
      </w:r>
      <w:r w:rsidR="008F297E">
        <w:rPr>
          <w:szCs w:val="22"/>
        </w:rPr>
        <w:t>is needed</w:t>
      </w:r>
      <w:r w:rsidR="004A78E7">
        <w:rPr>
          <w:szCs w:val="22"/>
        </w:rPr>
        <w:t>.</w:t>
      </w:r>
      <w:r w:rsidR="00521958">
        <w:rPr>
          <w:szCs w:val="22"/>
        </w:rPr>
        <w:t xml:space="preserve"> </w:t>
      </w:r>
      <w:r w:rsidR="00954903">
        <w:rPr>
          <w:szCs w:val="22"/>
        </w:rPr>
        <w:t>In</w:t>
      </w:r>
      <w:r w:rsidR="00456C45">
        <w:rPr>
          <w:szCs w:val="22"/>
        </w:rPr>
        <w:t xml:space="preserve"> this contribution</w:t>
      </w:r>
      <w:r w:rsidR="00954903">
        <w:rPr>
          <w:szCs w:val="22"/>
        </w:rPr>
        <w:t xml:space="preserve">, we focus on </w:t>
      </w:r>
      <w:r w:rsidR="004A78E7">
        <w:rPr>
          <w:szCs w:val="22"/>
        </w:rPr>
        <w:t>phase-tracking reference signal (PTRS)</w:t>
      </w:r>
      <w:r w:rsidR="00954903">
        <w:rPr>
          <w:szCs w:val="22"/>
        </w:rPr>
        <w:t xml:space="preserve"> which has been introduced </w:t>
      </w:r>
      <w:r w:rsidR="00454F36">
        <w:rPr>
          <w:szCs w:val="22"/>
        </w:rPr>
        <w:t xml:space="preserve">in NR </w:t>
      </w:r>
      <w:proofErr w:type="gramStart"/>
      <w:r w:rsidR="008F297E">
        <w:rPr>
          <w:szCs w:val="22"/>
        </w:rPr>
        <w:t xml:space="preserve">in </w:t>
      </w:r>
      <w:r w:rsidR="00234A45">
        <w:rPr>
          <w:szCs w:val="22"/>
        </w:rPr>
        <w:t>order to</w:t>
      </w:r>
      <w:proofErr w:type="gramEnd"/>
      <w:r w:rsidR="00234A45">
        <w:rPr>
          <w:szCs w:val="22"/>
        </w:rPr>
        <w:t xml:space="preserve"> enable compensation of oscillator phase noise</w:t>
      </w:r>
      <w:r w:rsidR="00411721">
        <w:rPr>
          <w:szCs w:val="22"/>
        </w:rPr>
        <w:t xml:space="preserve"> (PN)</w:t>
      </w:r>
      <w:r w:rsidR="00234A45">
        <w:rPr>
          <w:szCs w:val="22"/>
        </w:rPr>
        <w:t>.</w:t>
      </w:r>
      <w:r w:rsidR="00570A3A">
        <w:rPr>
          <w:szCs w:val="22"/>
        </w:rPr>
        <w:t xml:space="preserve"> We will touch upon the current state of PTRS design in NR, before discussing PN model differences between terrestrial and non-terrestrial network deployment scenarios. We then present some simulation results that </w:t>
      </w:r>
      <w:r w:rsidR="000F7A7A">
        <w:rPr>
          <w:szCs w:val="22"/>
        </w:rPr>
        <w:t xml:space="preserve">aim to provide insight into the </w:t>
      </w:r>
      <w:r w:rsidR="00570A3A">
        <w:rPr>
          <w:szCs w:val="22"/>
        </w:rPr>
        <w:t>impact of</w:t>
      </w:r>
      <w:r w:rsidR="000F7A7A">
        <w:rPr>
          <w:szCs w:val="22"/>
        </w:rPr>
        <w:t xml:space="preserve"> potential </w:t>
      </w:r>
      <w:r w:rsidR="00570A3A">
        <w:rPr>
          <w:szCs w:val="22"/>
        </w:rPr>
        <w:t>PN models</w:t>
      </w:r>
      <w:r w:rsidR="000F7A7A">
        <w:rPr>
          <w:szCs w:val="22"/>
        </w:rPr>
        <w:t xml:space="preserve"> for NTN</w:t>
      </w:r>
      <w:r w:rsidR="00570A3A">
        <w:rPr>
          <w:szCs w:val="22"/>
        </w:rPr>
        <w:t xml:space="preserve"> on current PTRS des</w:t>
      </w:r>
      <w:r w:rsidR="000F7A7A">
        <w:rPr>
          <w:szCs w:val="22"/>
        </w:rPr>
        <w:t>ign in NR, providing a conclusion based on these results.</w:t>
      </w:r>
    </w:p>
    <w:p w14:paraId="728FF522" w14:textId="77777777" w:rsidR="000B6464" w:rsidRPr="001E0E46" w:rsidRDefault="000B6464" w:rsidP="004E1513">
      <w:pPr>
        <w:rPr>
          <w:szCs w:val="22"/>
        </w:rPr>
      </w:pPr>
    </w:p>
    <w:p w14:paraId="411E7BBD" w14:textId="6C86A128" w:rsidR="00085A01" w:rsidRDefault="008C67DD" w:rsidP="00085A01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</w:rPr>
      </w:pPr>
      <w:r>
        <w:rPr>
          <w:rFonts w:ascii="Times New Roman" w:hAnsi="Times New Roman"/>
          <w:b/>
          <w:sz w:val="32"/>
          <w:szCs w:val="32"/>
        </w:rPr>
        <w:t xml:space="preserve">PTRS in NR </w:t>
      </w:r>
    </w:p>
    <w:p w14:paraId="152FEB3A" w14:textId="66B6819F" w:rsidR="00115574" w:rsidRDefault="00FC3ECA" w:rsidP="008C67DD">
      <w:r>
        <w:t>In NR, p</w:t>
      </w:r>
      <w:r w:rsidR="00254286">
        <w:t>hase shift can be caused by carrier frequency offset (CFO), Doppler shift, oscillator PN, etc</w:t>
      </w:r>
      <w:r w:rsidR="002812EC">
        <w:t xml:space="preserve">. </w:t>
      </w:r>
      <w:r w:rsidR="00254286">
        <w:t>PN</w:t>
      </w:r>
      <w:r w:rsidR="002812EC">
        <w:t xml:space="preserve"> was</w:t>
      </w:r>
      <w:r w:rsidR="008F297E">
        <w:t xml:space="preserve"> not</w:t>
      </w:r>
      <w:r w:rsidR="002812EC">
        <w:t xml:space="preserve"> a high impact factor for LTE, since the carrier frequencies under consideration where sub 6 GHz. NR</w:t>
      </w:r>
      <w:r w:rsidR="00411721">
        <w:t>, however,</w:t>
      </w:r>
      <w:r w:rsidR="002812EC">
        <w:t xml:space="preserve"> considers operation at much higher carrier frequencies</w:t>
      </w:r>
      <w:r w:rsidR="00D7522C">
        <w:t xml:space="preserve"> (e.g. </w:t>
      </w:r>
      <w:proofErr w:type="spellStart"/>
      <w:r w:rsidR="002812EC">
        <w:t>mmW</w:t>
      </w:r>
      <w:proofErr w:type="spellEnd"/>
      <w:r w:rsidR="002812EC">
        <w:t xml:space="preserve"> bands</w:t>
      </w:r>
      <w:r w:rsidR="00D7522C">
        <w:t>)</w:t>
      </w:r>
      <w:r w:rsidR="002812EC">
        <w:t xml:space="preserve">, and PN can </w:t>
      </w:r>
      <w:r w:rsidR="005D1439">
        <w:t>severely</w:t>
      </w:r>
      <w:r w:rsidR="002812EC">
        <w:t xml:space="preserve"> impact </w:t>
      </w:r>
      <w:r w:rsidR="008F297E">
        <w:t xml:space="preserve">the receiver </w:t>
      </w:r>
      <w:r w:rsidR="002812EC">
        <w:t xml:space="preserve">performance if not compensated </w:t>
      </w:r>
      <w:r w:rsidR="005D1439">
        <w:t xml:space="preserve">for. </w:t>
      </w:r>
      <w:r w:rsidR="00254286">
        <w:t>For OFDM, t</w:t>
      </w:r>
      <w:r w:rsidR="005D1439">
        <w:t>he</w:t>
      </w:r>
      <w:r w:rsidR="005242F5">
        <w:t xml:space="preserve"> two main degradations of phase noise </w:t>
      </w:r>
      <w:r w:rsidR="00F41F5E">
        <w:t xml:space="preserve">are common phase error (CPE), </w:t>
      </w:r>
      <w:r w:rsidR="008F297E">
        <w:t>and int</w:t>
      </w:r>
      <w:r w:rsidR="0029348B">
        <w:t xml:space="preserve">er-carrier interference (ICI). </w:t>
      </w:r>
      <w:r w:rsidR="008F297E">
        <w:t xml:space="preserve">CPE </w:t>
      </w:r>
      <w:r w:rsidR="00F41F5E">
        <w:t xml:space="preserve">causes an identical phase rotation of all subcarriers. </w:t>
      </w:r>
      <w:r w:rsidR="003C402C">
        <w:t>PTRS can be utilized to mitigate the phase noise; this is done by estimating the phase shift by tracking via PTRS, this estimated phase shift is then used to correct the</w:t>
      </w:r>
      <w:r w:rsidR="00254286">
        <w:t xml:space="preserve"> phase of the received symbols.</w:t>
      </w:r>
    </w:p>
    <w:p w14:paraId="008B3EA7" w14:textId="69C58A85" w:rsidR="004555E3" w:rsidRDefault="008F297E" w:rsidP="004555E3">
      <w:r>
        <w:t>As mentioned, t</w:t>
      </w:r>
      <w:r w:rsidR="0043092E">
        <w:t xml:space="preserve">he phase rotation that results due to CPE is identical for all subcarriers within an OFDM symbol. At the same </w:t>
      </w:r>
      <w:r w:rsidR="00133B55">
        <w:t>time,</w:t>
      </w:r>
      <w:r w:rsidR="0043092E">
        <w:t xml:space="preserve"> there is a low correlation of PN across different OFDM symbols. </w:t>
      </w:r>
      <w:r w:rsidR="002812EC">
        <w:t>NR</w:t>
      </w:r>
      <w:r w:rsidR="003C402C">
        <w:t xml:space="preserve"> </w:t>
      </w:r>
      <w:r w:rsidR="0043092E">
        <w:t>PTRS design</w:t>
      </w:r>
      <w:r w:rsidR="00F64208">
        <w:t xml:space="preserve"> </w:t>
      </w:r>
      <w:proofErr w:type="gramStart"/>
      <w:r w:rsidR="00F64208">
        <w:t>takes into account</w:t>
      </w:r>
      <w:proofErr w:type="gramEnd"/>
      <w:r w:rsidR="00F64208">
        <w:t xml:space="preserve"> these considerations by allowing for high density of PTRS resources in time domain, and lower density in the frequency domain. For the time domain, when enabled</w:t>
      </w:r>
      <w:r w:rsidR="00114309">
        <w:t>,</w:t>
      </w:r>
      <w:r w:rsidR="00F64208">
        <w:t xml:space="preserve"> PTRS time densit</w:t>
      </w:r>
      <w:r w:rsidR="00114309">
        <w:t>ies</w:t>
      </w:r>
      <w:r w:rsidR="00F64208">
        <w:t xml:space="preserve"> of every symbol, every other symbol</w:t>
      </w:r>
      <w:r w:rsidR="00114309">
        <w:t>,</w:t>
      </w:r>
      <w:r w:rsidR="00F64208">
        <w:t xml:space="preserve"> or every </w:t>
      </w:r>
      <w:r>
        <w:t xml:space="preserve">other </w:t>
      </w:r>
      <w:r w:rsidR="00F64208">
        <w:t xml:space="preserve">fourth symbol </w:t>
      </w:r>
      <w:r>
        <w:t>are</w:t>
      </w:r>
      <w:r w:rsidR="00F64208">
        <w:t xml:space="preserve"> configurable</w:t>
      </w:r>
      <w:r>
        <w:t>.</w:t>
      </w:r>
      <w:r w:rsidR="00F64208">
        <w:t xml:space="preserve"> </w:t>
      </w:r>
      <w:r>
        <w:t>I</w:t>
      </w:r>
      <w:r w:rsidR="00F64208">
        <w:t>n the frequency domain, a frequency den</w:t>
      </w:r>
      <w:r w:rsidR="00014450">
        <w:t>s</w:t>
      </w:r>
      <w:r w:rsidR="00F64208">
        <w:t xml:space="preserve">ity of one PTRS resource every other PRB or every </w:t>
      </w:r>
      <w:r>
        <w:t xml:space="preserve">other </w:t>
      </w:r>
      <w:r w:rsidR="00FC3ECA">
        <w:t>fourth PRB</w:t>
      </w:r>
      <w:r>
        <w:t xml:space="preserve"> are</w:t>
      </w:r>
      <w:r w:rsidR="00ED25D4">
        <w:t xml:space="preserve"> </w:t>
      </w:r>
      <w:r w:rsidR="00F64208">
        <w:t>configurable.</w:t>
      </w:r>
      <w:r w:rsidR="00270951">
        <w:t xml:space="preserve"> Additionally, the time and </w:t>
      </w:r>
      <w:r w:rsidR="00130B68">
        <w:t xml:space="preserve">the </w:t>
      </w:r>
      <w:r w:rsidR="00270951">
        <w:t xml:space="preserve">frequency densities </w:t>
      </w:r>
      <w:r w:rsidR="005E2969">
        <w:t xml:space="preserve">of PTRS can be selected </w:t>
      </w:r>
      <w:r w:rsidR="005D1439">
        <w:t>based on</w:t>
      </w:r>
      <w:r w:rsidR="005E2969">
        <w:t xml:space="preserve"> carrier frequency, subcarrier spacing, scheduling </w:t>
      </w:r>
      <w:r w:rsidR="005D1439">
        <w:t>bandwidth</w:t>
      </w:r>
      <w:r w:rsidR="00130B68">
        <w:t>,</w:t>
      </w:r>
      <w:r w:rsidR="005D1439">
        <w:t xml:space="preserve"> and modulation and</w:t>
      </w:r>
      <w:r w:rsidR="005E2969">
        <w:t xml:space="preserve"> coding scheme. Specifically, the time domain density</w:t>
      </w:r>
      <w:r w:rsidR="004405E5">
        <w:t xml:space="preserve"> is configured </w:t>
      </w:r>
      <w:r w:rsidR="00133B55">
        <w:t>based on</w:t>
      </w:r>
      <w:r w:rsidR="004405E5">
        <w:t xml:space="preserve"> scheduled MCS, whereas the frequency domain density</w:t>
      </w:r>
      <w:r w:rsidR="009070F3">
        <w:t xml:space="preserve"> is configurable </w:t>
      </w:r>
      <w:proofErr w:type="gramStart"/>
      <w:r w:rsidR="00B76256">
        <w:t>on the basis of</w:t>
      </w:r>
      <w:proofErr w:type="gramEnd"/>
      <w:r w:rsidR="00B76256">
        <w:t xml:space="preserve"> scheduled UE bandwidth.</w:t>
      </w:r>
      <w:r w:rsidR="00E26CBA">
        <w:t xml:space="preserve"> Additional details regarding configuration of PTRS in NR can be found in [2].</w:t>
      </w:r>
    </w:p>
    <w:p w14:paraId="666C63B8" w14:textId="77777777" w:rsidR="000B6464" w:rsidRPr="00734F1F" w:rsidRDefault="000B6464" w:rsidP="004555E3"/>
    <w:p w14:paraId="570E10A7" w14:textId="2AA14F57" w:rsidR="00180B6F" w:rsidRPr="00BC024D" w:rsidRDefault="00913199" w:rsidP="006C59FF">
      <w:pPr>
        <w:pStyle w:val="Heading1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</w:rPr>
        <w:t xml:space="preserve">Phase noise </w:t>
      </w:r>
      <w:r w:rsidR="00214EC5">
        <w:rPr>
          <w:rFonts w:ascii="Times New Roman" w:hAnsi="Times New Roman"/>
          <w:b/>
          <w:sz w:val="32"/>
          <w:szCs w:val="32"/>
        </w:rPr>
        <w:t>model for NTN</w:t>
      </w:r>
      <w:r w:rsidR="00734F1F">
        <w:rPr>
          <w:rFonts w:ascii="Times New Roman" w:hAnsi="Times New Roman"/>
          <w:b/>
          <w:sz w:val="32"/>
          <w:szCs w:val="32"/>
        </w:rPr>
        <w:t xml:space="preserve"> </w:t>
      </w:r>
    </w:p>
    <w:p w14:paraId="5231849E" w14:textId="4E986BD3" w:rsidR="006E7517" w:rsidRDefault="00C5097D" w:rsidP="004555E3">
      <w:pPr>
        <w:rPr>
          <w:szCs w:val="22"/>
        </w:rPr>
      </w:pPr>
      <w:r w:rsidRPr="001E0E46">
        <w:rPr>
          <w:szCs w:val="22"/>
        </w:rPr>
        <w:t>O</w:t>
      </w:r>
      <w:r w:rsidR="001832C6">
        <w:rPr>
          <w:szCs w:val="22"/>
        </w:rPr>
        <w:t>ne of the</w:t>
      </w:r>
      <w:r w:rsidR="007714E2">
        <w:rPr>
          <w:szCs w:val="22"/>
        </w:rPr>
        <w:t xml:space="preserve"> determining </w:t>
      </w:r>
      <w:r w:rsidR="001832C6">
        <w:rPr>
          <w:szCs w:val="22"/>
        </w:rPr>
        <w:t xml:space="preserve">factors that </w:t>
      </w:r>
      <w:r w:rsidR="007714E2">
        <w:rPr>
          <w:szCs w:val="22"/>
        </w:rPr>
        <w:t>impacts the ability of</w:t>
      </w:r>
      <w:r w:rsidR="001832C6">
        <w:rPr>
          <w:szCs w:val="22"/>
        </w:rPr>
        <w:t xml:space="preserve"> PTRS </w:t>
      </w:r>
      <w:r w:rsidR="007714E2">
        <w:rPr>
          <w:szCs w:val="22"/>
        </w:rPr>
        <w:t>to mitigate PN is the choice of the PN model itself</w:t>
      </w:r>
      <w:r w:rsidR="000E0B98">
        <w:rPr>
          <w:szCs w:val="22"/>
        </w:rPr>
        <w:t xml:space="preserve">, as the characteristics of the PN can </w:t>
      </w:r>
      <w:r w:rsidR="00570A3A">
        <w:rPr>
          <w:szCs w:val="22"/>
        </w:rPr>
        <w:t>de</w:t>
      </w:r>
      <w:r w:rsidR="000E0B98">
        <w:rPr>
          <w:szCs w:val="22"/>
        </w:rPr>
        <w:t>termin</w:t>
      </w:r>
      <w:r w:rsidR="00570A3A">
        <w:rPr>
          <w:szCs w:val="22"/>
        </w:rPr>
        <w:t>e</w:t>
      </w:r>
      <w:r w:rsidR="000E0B98">
        <w:rPr>
          <w:szCs w:val="22"/>
        </w:rPr>
        <w:t xml:space="preserve"> the effectiveness of PTRS in correcting PN related </w:t>
      </w:r>
      <w:r w:rsidR="000E0B98">
        <w:rPr>
          <w:szCs w:val="22"/>
        </w:rPr>
        <w:lastRenderedPageBreak/>
        <w:t xml:space="preserve">degradations. </w:t>
      </w:r>
      <w:r w:rsidR="007714E2">
        <w:rPr>
          <w:szCs w:val="22"/>
        </w:rPr>
        <w:t>Several PN models were proposed in NR when considering PTRS design</w:t>
      </w:r>
      <w:r w:rsidR="000E0B98">
        <w:rPr>
          <w:szCs w:val="22"/>
        </w:rPr>
        <w:t xml:space="preserve">, some of which can be found in </w:t>
      </w:r>
      <w:r w:rsidR="00B66D31">
        <w:rPr>
          <w:szCs w:val="22"/>
        </w:rPr>
        <w:t>[3]</w:t>
      </w:r>
      <w:r w:rsidR="007714E2">
        <w:rPr>
          <w:szCs w:val="22"/>
        </w:rPr>
        <w:t>.</w:t>
      </w:r>
    </w:p>
    <w:p w14:paraId="7949B5E7" w14:textId="1BFB8E55" w:rsidR="00594A36" w:rsidRDefault="00456C45" w:rsidP="004555E3">
      <w:pPr>
        <w:rPr>
          <w:szCs w:val="22"/>
        </w:rPr>
      </w:pPr>
      <w:r>
        <w:rPr>
          <w:szCs w:val="22"/>
        </w:rPr>
        <w:t>Given the importance of the PN model</w:t>
      </w:r>
      <w:r w:rsidR="006E7517">
        <w:rPr>
          <w:szCs w:val="22"/>
        </w:rPr>
        <w:t>, when considering PTRS design for NTN</w:t>
      </w:r>
      <w:r>
        <w:rPr>
          <w:szCs w:val="22"/>
        </w:rPr>
        <w:t>,</w:t>
      </w:r>
      <w:r w:rsidR="006E7517">
        <w:rPr>
          <w:szCs w:val="22"/>
        </w:rPr>
        <w:t xml:space="preserve"> it is important to</w:t>
      </w:r>
      <w:r w:rsidR="00570A3A">
        <w:rPr>
          <w:szCs w:val="22"/>
        </w:rPr>
        <w:t xml:space="preserve"> first</w:t>
      </w:r>
      <w:r w:rsidR="006E7517">
        <w:rPr>
          <w:szCs w:val="22"/>
        </w:rPr>
        <w:t xml:space="preserve"> consider the PN model(s) that may be considered for the NTN scenario</w:t>
      </w:r>
      <w:r w:rsidR="001D14FC">
        <w:rPr>
          <w:szCs w:val="22"/>
        </w:rPr>
        <w:t>.</w:t>
      </w:r>
      <w:r w:rsidR="008F0078">
        <w:rPr>
          <w:szCs w:val="22"/>
        </w:rPr>
        <w:t xml:space="preserve"> </w:t>
      </w:r>
      <w:r w:rsidR="00454F36">
        <w:rPr>
          <w:szCs w:val="22"/>
        </w:rPr>
        <w:t xml:space="preserve">Three PN masks </w:t>
      </w:r>
      <w:r w:rsidR="002701EB">
        <w:rPr>
          <w:szCs w:val="22"/>
        </w:rPr>
        <w:t xml:space="preserve">measured on the satellite equipment, </w:t>
      </w:r>
      <w:r w:rsidR="00454F36">
        <w:rPr>
          <w:szCs w:val="22"/>
        </w:rPr>
        <w:t>have been proposed in recent offline email discussions. They are shown in Table 1 to Table 3.</w:t>
      </w:r>
    </w:p>
    <w:p w14:paraId="705416EE" w14:textId="06AB5316" w:rsidR="00454F36" w:rsidRPr="00454F36" w:rsidRDefault="00454F36" w:rsidP="00454F36">
      <w:pPr>
        <w:pStyle w:val="Caption"/>
        <w:keepNext/>
      </w:pPr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>
        <w:t>1</w:t>
      </w:r>
      <w:r>
        <w:fldChar w:fldCharType="end"/>
      </w:r>
      <w:r>
        <w:t xml:space="preserve">: </w:t>
      </w:r>
      <w:r w:rsidRPr="006D711B">
        <w:t>PN masks</w:t>
      </w:r>
      <w:r w:rsidR="00005888">
        <w:t xml:space="preserve"> </w:t>
      </w:r>
      <w:r w:rsidR="00005888" w:rsidRPr="00005888">
        <w:t>(</w:t>
      </w:r>
      <w:r w:rsidR="00005888">
        <w:t>o</w:t>
      </w:r>
      <w:r w:rsidR="00005888" w:rsidRPr="00005888">
        <w:t xml:space="preserve">n-board of the satellite) </w:t>
      </w:r>
      <w:r w:rsidRPr="006D711B">
        <w:t>for</w:t>
      </w:r>
      <w:r>
        <w:t xml:space="preserve"> Scenario C-band -&gt; S-band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PN masks for DTH services [4]"/>
      </w:tblPr>
      <w:tblGrid>
        <w:gridCol w:w="1738"/>
        <w:gridCol w:w="805"/>
        <w:gridCol w:w="922"/>
        <w:gridCol w:w="857"/>
        <w:gridCol w:w="976"/>
        <w:gridCol w:w="1094"/>
        <w:gridCol w:w="897"/>
        <w:gridCol w:w="1015"/>
        <w:gridCol w:w="1325"/>
      </w:tblGrid>
      <w:tr w:rsidR="002701EB" w14:paraId="2112CEB5" w14:textId="77777777" w:rsidTr="00454F36">
        <w:tc>
          <w:tcPr>
            <w:tcW w:w="902" w:type="pct"/>
          </w:tcPr>
          <w:p w14:paraId="489DE665" w14:textId="1CE83849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Frequency </w:t>
            </w:r>
          </w:p>
        </w:tc>
        <w:tc>
          <w:tcPr>
            <w:tcW w:w="418" w:type="pct"/>
          </w:tcPr>
          <w:p w14:paraId="1DAE2D6E" w14:textId="355175EB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10 Hz</w:t>
            </w:r>
          </w:p>
        </w:tc>
        <w:tc>
          <w:tcPr>
            <w:tcW w:w="479" w:type="pct"/>
          </w:tcPr>
          <w:p w14:paraId="6C9C9BD6" w14:textId="434A8A73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100 Hz</w:t>
            </w:r>
          </w:p>
        </w:tc>
        <w:tc>
          <w:tcPr>
            <w:tcW w:w="445" w:type="pct"/>
          </w:tcPr>
          <w:p w14:paraId="4F135734" w14:textId="1CA6AC35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 kHz </w:t>
            </w:r>
          </w:p>
        </w:tc>
        <w:tc>
          <w:tcPr>
            <w:tcW w:w="507" w:type="pct"/>
          </w:tcPr>
          <w:p w14:paraId="34054679" w14:textId="757AE693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10 kHz </w:t>
            </w:r>
          </w:p>
        </w:tc>
        <w:tc>
          <w:tcPr>
            <w:tcW w:w="568" w:type="pct"/>
          </w:tcPr>
          <w:p w14:paraId="496D6EF7" w14:textId="160C7606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100 kHz </w:t>
            </w:r>
          </w:p>
        </w:tc>
        <w:tc>
          <w:tcPr>
            <w:tcW w:w="466" w:type="pct"/>
          </w:tcPr>
          <w:p w14:paraId="0646DFDD" w14:textId="77777777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 MHz </w:t>
            </w:r>
          </w:p>
        </w:tc>
        <w:tc>
          <w:tcPr>
            <w:tcW w:w="527" w:type="pct"/>
          </w:tcPr>
          <w:p w14:paraId="6806C480" w14:textId="77777777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10 MHz </w:t>
            </w:r>
          </w:p>
        </w:tc>
        <w:tc>
          <w:tcPr>
            <w:tcW w:w="688" w:type="pct"/>
          </w:tcPr>
          <w:p w14:paraId="66AD4A93" w14:textId="26B047C5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100 MHz</w:t>
            </w:r>
          </w:p>
        </w:tc>
      </w:tr>
      <w:tr w:rsidR="00454F36" w14:paraId="475862ED" w14:textId="77777777" w:rsidTr="00454F36">
        <w:tc>
          <w:tcPr>
            <w:tcW w:w="902" w:type="pct"/>
          </w:tcPr>
          <w:p w14:paraId="6990BF68" w14:textId="0B375C7A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Value (</w:t>
            </w:r>
            <w:proofErr w:type="spellStart"/>
            <w:r>
              <w:rPr>
                <w:szCs w:val="22"/>
              </w:rPr>
              <w:t>dBc</w:t>
            </w:r>
            <w:proofErr w:type="spellEnd"/>
            <w:r>
              <w:rPr>
                <w:szCs w:val="22"/>
              </w:rPr>
              <w:t>/Hz)</w:t>
            </w:r>
          </w:p>
        </w:tc>
        <w:tc>
          <w:tcPr>
            <w:tcW w:w="418" w:type="pct"/>
          </w:tcPr>
          <w:p w14:paraId="42279CCC" w14:textId="281A5CAA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-74</w:t>
            </w:r>
          </w:p>
        </w:tc>
        <w:tc>
          <w:tcPr>
            <w:tcW w:w="479" w:type="pct"/>
          </w:tcPr>
          <w:p w14:paraId="710BE7D3" w14:textId="38E8DBA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-86</w:t>
            </w:r>
          </w:p>
        </w:tc>
        <w:tc>
          <w:tcPr>
            <w:tcW w:w="445" w:type="pct"/>
          </w:tcPr>
          <w:p w14:paraId="70C96AD5" w14:textId="287AA8CE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-96</w:t>
            </w:r>
          </w:p>
        </w:tc>
        <w:tc>
          <w:tcPr>
            <w:tcW w:w="507" w:type="pct"/>
          </w:tcPr>
          <w:p w14:paraId="7A145DD8" w14:textId="6D43ADF2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-102</w:t>
            </w:r>
          </w:p>
        </w:tc>
        <w:tc>
          <w:tcPr>
            <w:tcW w:w="568" w:type="pct"/>
          </w:tcPr>
          <w:p w14:paraId="7A611A08" w14:textId="4524F84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-106</w:t>
            </w:r>
          </w:p>
        </w:tc>
        <w:tc>
          <w:tcPr>
            <w:tcW w:w="466" w:type="pct"/>
          </w:tcPr>
          <w:p w14:paraId="7A309AC4" w14:textId="2C62479D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-124</w:t>
            </w:r>
          </w:p>
        </w:tc>
        <w:tc>
          <w:tcPr>
            <w:tcW w:w="527" w:type="pct"/>
          </w:tcPr>
          <w:p w14:paraId="35AE46C4" w14:textId="4E12105D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-145</w:t>
            </w:r>
          </w:p>
        </w:tc>
        <w:tc>
          <w:tcPr>
            <w:tcW w:w="688" w:type="pct"/>
          </w:tcPr>
          <w:p w14:paraId="79DDA6E4" w14:textId="5AE032D8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-154</w:t>
            </w:r>
          </w:p>
        </w:tc>
      </w:tr>
    </w:tbl>
    <w:p w14:paraId="5D181A39" w14:textId="60781F8C" w:rsidR="00454F36" w:rsidRDefault="00454F36" w:rsidP="004555E3">
      <w:pPr>
        <w:rPr>
          <w:szCs w:val="22"/>
        </w:rPr>
      </w:pPr>
    </w:p>
    <w:p w14:paraId="65761F82" w14:textId="752EB946" w:rsidR="00454F36" w:rsidRPr="00454F36" w:rsidRDefault="00454F36" w:rsidP="00454F36">
      <w:pPr>
        <w:pStyle w:val="Caption"/>
        <w:keepNext/>
      </w:pPr>
      <w:r>
        <w:t xml:space="preserve">Table 2: </w:t>
      </w:r>
      <w:r w:rsidRPr="006D711B">
        <w:t xml:space="preserve">PN masks </w:t>
      </w:r>
      <w:r w:rsidR="00005888" w:rsidRPr="00005888">
        <w:t>(</w:t>
      </w:r>
      <w:r w:rsidR="00005888">
        <w:t>o</w:t>
      </w:r>
      <w:r w:rsidR="00005888" w:rsidRPr="00005888">
        <w:t xml:space="preserve">n-board of the satellite) </w:t>
      </w:r>
      <w:r w:rsidRPr="006D711B">
        <w:t>for</w:t>
      </w:r>
      <w:r>
        <w:t xml:space="preserve"> </w:t>
      </w:r>
      <w:r w:rsidRPr="00454F36">
        <w:t xml:space="preserve">Scenario </w:t>
      </w:r>
      <w:r>
        <w:t>Ka-band -&gt; S-band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PN masks for DTH services [4]"/>
      </w:tblPr>
      <w:tblGrid>
        <w:gridCol w:w="1738"/>
        <w:gridCol w:w="805"/>
        <w:gridCol w:w="922"/>
        <w:gridCol w:w="857"/>
        <w:gridCol w:w="976"/>
        <w:gridCol w:w="1094"/>
        <w:gridCol w:w="897"/>
        <w:gridCol w:w="1015"/>
        <w:gridCol w:w="1325"/>
      </w:tblGrid>
      <w:tr w:rsidR="00454F36" w14:paraId="054BB80D" w14:textId="77777777" w:rsidTr="000239CF">
        <w:tc>
          <w:tcPr>
            <w:tcW w:w="902" w:type="pct"/>
          </w:tcPr>
          <w:p w14:paraId="7FA399DC" w14:textId="5A689A12" w:rsidR="00454F36" w:rsidRDefault="002701EB" w:rsidP="000239CF">
            <w:pPr>
              <w:rPr>
                <w:szCs w:val="22"/>
              </w:rPr>
            </w:pPr>
            <w:r>
              <w:rPr>
                <w:szCs w:val="22"/>
              </w:rPr>
              <w:t>Frequency</w:t>
            </w:r>
          </w:p>
        </w:tc>
        <w:tc>
          <w:tcPr>
            <w:tcW w:w="418" w:type="pct"/>
          </w:tcPr>
          <w:p w14:paraId="425292BE" w14:textId="7777777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10 Hz</w:t>
            </w:r>
          </w:p>
        </w:tc>
        <w:tc>
          <w:tcPr>
            <w:tcW w:w="479" w:type="pct"/>
          </w:tcPr>
          <w:p w14:paraId="74D46CBF" w14:textId="7777777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100 Hz</w:t>
            </w:r>
          </w:p>
        </w:tc>
        <w:tc>
          <w:tcPr>
            <w:tcW w:w="445" w:type="pct"/>
          </w:tcPr>
          <w:p w14:paraId="145CC08B" w14:textId="78844B9D" w:rsidR="00454F36" w:rsidRDefault="002701EB" w:rsidP="000239CF">
            <w:pPr>
              <w:rPr>
                <w:szCs w:val="22"/>
              </w:rPr>
            </w:pPr>
            <w:r>
              <w:rPr>
                <w:szCs w:val="22"/>
              </w:rPr>
              <w:t>1 k</w:t>
            </w:r>
            <w:r w:rsidR="00454F36">
              <w:rPr>
                <w:szCs w:val="22"/>
              </w:rPr>
              <w:t xml:space="preserve">Hz </w:t>
            </w:r>
          </w:p>
        </w:tc>
        <w:tc>
          <w:tcPr>
            <w:tcW w:w="507" w:type="pct"/>
          </w:tcPr>
          <w:p w14:paraId="4553505D" w14:textId="3B6CC619" w:rsidR="00454F36" w:rsidRDefault="002701EB" w:rsidP="000239CF">
            <w:pPr>
              <w:rPr>
                <w:szCs w:val="22"/>
              </w:rPr>
            </w:pPr>
            <w:r>
              <w:rPr>
                <w:szCs w:val="22"/>
              </w:rPr>
              <w:t>10 k</w:t>
            </w:r>
            <w:r w:rsidR="00454F36">
              <w:rPr>
                <w:szCs w:val="22"/>
              </w:rPr>
              <w:t xml:space="preserve">Hz </w:t>
            </w:r>
          </w:p>
        </w:tc>
        <w:tc>
          <w:tcPr>
            <w:tcW w:w="568" w:type="pct"/>
          </w:tcPr>
          <w:p w14:paraId="283EDEA5" w14:textId="3EBD4EFC" w:rsidR="00454F36" w:rsidRDefault="002701EB" w:rsidP="000239CF">
            <w:pPr>
              <w:rPr>
                <w:szCs w:val="22"/>
              </w:rPr>
            </w:pPr>
            <w:r>
              <w:rPr>
                <w:szCs w:val="22"/>
              </w:rPr>
              <w:t>100 k</w:t>
            </w:r>
            <w:r w:rsidR="00454F36">
              <w:rPr>
                <w:szCs w:val="22"/>
              </w:rPr>
              <w:t xml:space="preserve">Hz </w:t>
            </w:r>
          </w:p>
        </w:tc>
        <w:tc>
          <w:tcPr>
            <w:tcW w:w="466" w:type="pct"/>
          </w:tcPr>
          <w:p w14:paraId="0EF03823" w14:textId="7777777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 xml:space="preserve">1 MHz </w:t>
            </w:r>
          </w:p>
        </w:tc>
        <w:tc>
          <w:tcPr>
            <w:tcW w:w="527" w:type="pct"/>
          </w:tcPr>
          <w:p w14:paraId="30A6422D" w14:textId="7777777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 xml:space="preserve">10 MHz </w:t>
            </w:r>
          </w:p>
        </w:tc>
        <w:tc>
          <w:tcPr>
            <w:tcW w:w="688" w:type="pct"/>
          </w:tcPr>
          <w:p w14:paraId="7545794F" w14:textId="21F4A6E1" w:rsidR="00454F36" w:rsidRDefault="002701EB" w:rsidP="000239CF">
            <w:pPr>
              <w:rPr>
                <w:szCs w:val="22"/>
              </w:rPr>
            </w:pPr>
            <w:r>
              <w:rPr>
                <w:szCs w:val="22"/>
              </w:rPr>
              <w:t>100 MHz</w:t>
            </w:r>
          </w:p>
        </w:tc>
      </w:tr>
      <w:tr w:rsidR="00454F36" w14:paraId="2479AB0B" w14:textId="77777777" w:rsidTr="000239CF">
        <w:tc>
          <w:tcPr>
            <w:tcW w:w="902" w:type="pct"/>
          </w:tcPr>
          <w:p w14:paraId="44E07103" w14:textId="7777777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Value (</w:t>
            </w:r>
            <w:proofErr w:type="spellStart"/>
            <w:r>
              <w:rPr>
                <w:szCs w:val="22"/>
              </w:rPr>
              <w:t>dBc</w:t>
            </w:r>
            <w:proofErr w:type="spellEnd"/>
            <w:r>
              <w:rPr>
                <w:szCs w:val="22"/>
              </w:rPr>
              <w:t>/Hz)</w:t>
            </w:r>
          </w:p>
        </w:tc>
        <w:tc>
          <w:tcPr>
            <w:tcW w:w="418" w:type="pct"/>
          </w:tcPr>
          <w:p w14:paraId="715C52F5" w14:textId="307C0FC2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-59</w:t>
            </w:r>
          </w:p>
        </w:tc>
        <w:tc>
          <w:tcPr>
            <w:tcW w:w="479" w:type="pct"/>
          </w:tcPr>
          <w:p w14:paraId="7DE77D28" w14:textId="79A9808A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-71</w:t>
            </w:r>
          </w:p>
        </w:tc>
        <w:tc>
          <w:tcPr>
            <w:tcW w:w="445" w:type="pct"/>
          </w:tcPr>
          <w:p w14:paraId="34B966FC" w14:textId="53B9A9E7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-85</w:t>
            </w:r>
          </w:p>
        </w:tc>
        <w:tc>
          <w:tcPr>
            <w:tcW w:w="507" w:type="pct"/>
          </w:tcPr>
          <w:p w14:paraId="47B0AA56" w14:textId="722917ED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-89</w:t>
            </w:r>
          </w:p>
        </w:tc>
        <w:tc>
          <w:tcPr>
            <w:tcW w:w="568" w:type="pct"/>
          </w:tcPr>
          <w:p w14:paraId="5F838872" w14:textId="6449CB40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-91</w:t>
            </w:r>
          </w:p>
        </w:tc>
        <w:tc>
          <w:tcPr>
            <w:tcW w:w="466" w:type="pct"/>
          </w:tcPr>
          <w:p w14:paraId="54166A22" w14:textId="10EFFEF3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-109</w:t>
            </w:r>
          </w:p>
        </w:tc>
        <w:tc>
          <w:tcPr>
            <w:tcW w:w="527" w:type="pct"/>
          </w:tcPr>
          <w:p w14:paraId="7AF289B1" w14:textId="3C262FE9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-129</w:t>
            </w:r>
          </w:p>
        </w:tc>
        <w:tc>
          <w:tcPr>
            <w:tcW w:w="688" w:type="pct"/>
          </w:tcPr>
          <w:p w14:paraId="4599485B" w14:textId="2CA9CB60" w:rsidR="00454F36" w:rsidRDefault="00454F36" w:rsidP="000239CF">
            <w:pPr>
              <w:rPr>
                <w:szCs w:val="22"/>
              </w:rPr>
            </w:pPr>
            <w:r>
              <w:rPr>
                <w:szCs w:val="22"/>
              </w:rPr>
              <w:t>-141</w:t>
            </w:r>
          </w:p>
        </w:tc>
      </w:tr>
    </w:tbl>
    <w:p w14:paraId="6AA3929F" w14:textId="77777777" w:rsidR="00454F36" w:rsidRDefault="00454F36" w:rsidP="00454F36">
      <w:pPr>
        <w:rPr>
          <w:szCs w:val="22"/>
        </w:rPr>
      </w:pPr>
    </w:p>
    <w:p w14:paraId="7C0BFE4C" w14:textId="3DA17412" w:rsidR="00454F36" w:rsidRPr="00454F36" w:rsidRDefault="00454F36" w:rsidP="00454F36">
      <w:pPr>
        <w:pStyle w:val="Caption"/>
        <w:keepNext/>
      </w:pPr>
      <w:r>
        <w:t xml:space="preserve">Table 3: </w:t>
      </w:r>
      <w:r w:rsidRPr="006D711B">
        <w:t xml:space="preserve">PN masks </w:t>
      </w:r>
      <w:r w:rsidR="00005888">
        <w:t>(o</w:t>
      </w:r>
      <w:r w:rsidR="00005888" w:rsidRPr="00005888">
        <w:t xml:space="preserve">n-board of the satellite) </w:t>
      </w:r>
      <w:r w:rsidRPr="006D711B">
        <w:t>for</w:t>
      </w:r>
      <w:r>
        <w:t xml:space="preserve"> Scenario Ka-band -&gt; Ka</w:t>
      </w:r>
      <w:r w:rsidRPr="00454F36">
        <w:t>-band</w:t>
      </w:r>
    </w:p>
    <w:tbl>
      <w:tblPr>
        <w:tblStyle w:val="TableGrid"/>
        <w:tblW w:w="5000" w:type="pct"/>
        <w:tblLook w:val="04A0" w:firstRow="1" w:lastRow="0" w:firstColumn="1" w:lastColumn="0" w:noHBand="0" w:noVBand="1"/>
        <w:tblCaption w:val="PN masks for DTH services [4]"/>
      </w:tblPr>
      <w:tblGrid>
        <w:gridCol w:w="1743"/>
        <w:gridCol w:w="2051"/>
        <w:gridCol w:w="2051"/>
        <w:gridCol w:w="1737"/>
        <w:gridCol w:w="967"/>
        <w:gridCol w:w="1080"/>
      </w:tblGrid>
      <w:tr w:rsidR="002701EB" w14:paraId="5B1E166A" w14:textId="77777777" w:rsidTr="002701EB">
        <w:tc>
          <w:tcPr>
            <w:tcW w:w="905" w:type="pct"/>
          </w:tcPr>
          <w:p w14:paraId="73279102" w14:textId="567A4E1C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Frequency (</w:t>
            </w:r>
            <w:proofErr w:type="spellStart"/>
            <w:r>
              <w:rPr>
                <w:szCs w:val="22"/>
              </w:rPr>
              <w:t>freq</w:t>
            </w:r>
            <w:proofErr w:type="spellEnd"/>
            <w:r>
              <w:rPr>
                <w:szCs w:val="22"/>
              </w:rPr>
              <w:t>)</w:t>
            </w:r>
          </w:p>
        </w:tc>
        <w:tc>
          <w:tcPr>
            <w:tcW w:w="1065" w:type="pct"/>
          </w:tcPr>
          <w:p w14:paraId="48B84A6C" w14:textId="2C8D8612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10 Hz – 100 Hz</w:t>
            </w:r>
          </w:p>
        </w:tc>
        <w:tc>
          <w:tcPr>
            <w:tcW w:w="1065" w:type="pct"/>
          </w:tcPr>
          <w:p w14:paraId="4E0B2191" w14:textId="4A87D46E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100 Hz – 32 kHz</w:t>
            </w:r>
          </w:p>
        </w:tc>
        <w:tc>
          <w:tcPr>
            <w:tcW w:w="902" w:type="pct"/>
          </w:tcPr>
          <w:p w14:paraId="7D991403" w14:textId="0A54A5A1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32 kHz – 1 MHz</w:t>
            </w:r>
          </w:p>
        </w:tc>
        <w:tc>
          <w:tcPr>
            <w:tcW w:w="502" w:type="pct"/>
          </w:tcPr>
          <w:p w14:paraId="2BB50E56" w14:textId="5E5F7BA1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10 MHz </w:t>
            </w:r>
          </w:p>
        </w:tc>
        <w:tc>
          <w:tcPr>
            <w:tcW w:w="561" w:type="pct"/>
          </w:tcPr>
          <w:p w14:paraId="4FF2ED0A" w14:textId="597F5910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 xml:space="preserve">100 MHz </w:t>
            </w:r>
          </w:p>
        </w:tc>
      </w:tr>
      <w:tr w:rsidR="002701EB" w14:paraId="2236FDD3" w14:textId="77777777" w:rsidTr="002701EB">
        <w:tc>
          <w:tcPr>
            <w:tcW w:w="905" w:type="pct"/>
          </w:tcPr>
          <w:p w14:paraId="2C4EBDDF" w14:textId="77777777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Value (</w:t>
            </w:r>
            <w:proofErr w:type="spellStart"/>
            <w:r>
              <w:rPr>
                <w:szCs w:val="22"/>
              </w:rPr>
              <w:t>dBc</w:t>
            </w:r>
            <w:proofErr w:type="spellEnd"/>
            <w:r>
              <w:rPr>
                <w:szCs w:val="22"/>
              </w:rPr>
              <w:t>/Hz)</w:t>
            </w:r>
          </w:p>
        </w:tc>
        <w:tc>
          <w:tcPr>
            <w:tcW w:w="1065" w:type="pct"/>
          </w:tcPr>
          <w:p w14:paraId="2384EFB6" w14:textId="623B486E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-10 - 30*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Cs w:val="22"/>
                    </w:rPr>
                    <m:t>freq</m:t>
                  </m:r>
                </m:e>
              </m:func>
            </m:oMath>
          </w:p>
        </w:tc>
        <w:tc>
          <w:tcPr>
            <w:tcW w:w="1065" w:type="pct"/>
          </w:tcPr>
          <w:p w14:paraId="35100EA5" w14:textId="214A0AB8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-50 - 10*</w:t>
            </w:r>
            <m:oMath>
              <m:func>
                <m:funcPr>
                  <m:ctrlPr>
                    <w:rPr>
                      <w:rFonts w:ascii="Cambria Math" w:hAnsi="Cambria Math"/>
                      <w:i/>
                      <w:szCs w:val="22"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  <w:i/>
                          <w:szCs w:val="22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w:rPr>
                          <w:rFonts w:ascii="Cambria Math" w:hAnsi="Cambria Math"/>
                          <w:szCs w:val="22"/>
                        </w:rPr>
                        <m:t>10</m:t>
                      </m:r>
                    </m:sub>
                  </m:sSub>
                </m:fName>
                <m:e>
                  <m:r>
                    <w:rPr>
                      <w:rFonts w:ascii="Cambria Math" w:hAnsi="Cambria Math"/>
                      <w:szCs w:val="22"/>
                    </w:rPr>
                    <m:t>freq</m:t>
                  </m:r>
                </m:e>
              </m:func>
            </m:oMath>
          </w:p>
        </w:tc>
        <w:tc>
          <w:tcPr>
            <w:tcW w:w="902" w:type="pct"/>
          </w:tcPr>
          <w:p w14:paraId="78A30534" w14:textId="6C62CF01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-95</w:t>
            </w:r>
          </w:p>
        </w:tc>
        <w:tc>
          <w:tcPr>
            <w:tcW w:w="502" w:type="pct"/>
          </w:tcPr>
          <w:p w14:paraId="346B7900" w14:textId="1016AB21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-106</w:t>
            </w:r>
          </w:p>
        </w:tc>
        <w:tc>
          <w:tcPr>
            <w:tcW w:w="561" w:type="pct"/>
          </w:tcPr>
          <w:p w14:paraId="63D6D3EC" w14:textId="1E0F8C83" w:rsidR="002701EB" w:rsidRDefault="002701EB" w:rsidP="002701EB">
            <w:pPr>
              <w:rPr>
                <w:szCs w:val="22"/>
              </w:rPr>
            </w:pPr>
            <w:r>
              <w:rPr>
                <w:szCs w:val="22"/>
              </w:rPr>
              <w:t>-116</w:t>
            </w:r>
          </w:p>
        </w:tc>
      </w:tr>
    </w:tbl>
    <w:p w14:paraId="32B45A86" w14:textId="52C44A42" w:rsidR="00454F36" w:rsidRDefault="00454F36" w:rsidP="00454F36">
      <w:pPr>
        <w:rPr>
          <w:szCs w:val="22"/>
        </w:rPr>
      </w:pPr>
    </w:p>
    <w:p w14:paraId="4F61B64B" w14:textId="5A709E78" w:rsidR="00142A5C" w:rsidRDefault="00254286" w:rsidP="00454F36">
      <w:pPr>
        <w:rPr>
          <w:szCs w:val="22"/>
        </w:rPr>
      </w:pPr>
      <w:r>
        <w:rPr>
          <w:szCs w:val="22"/>
        </w:rPr>
        <w:t>The three PN masks and an NR PN model at 30 GHz are shown in Fig. 1 below.</w:t>
      </w:r>
    </w:p>
    <w:p w14:paraId="2D7C54E9" w14:textId="1F7C3761" w:rsidR="00254286" w:rsidRDefault="00DC716F" w:rsidP="00454F36">
      <w:pPr>
        <w:rPr>
          <w:szCs w:val="22"/>
        </w:rPr>
      </w:pPr>
      <w:r w:rsidRPr="00DC716F">
        <w:rPr>
          <w:noProof/>
          <w:szCs w:val="22"/>
          <w:lang w:val="en-US" w:eastAsia="en-US"/>
        </w:rPr>
        <w:drawing>
          <wp:inline distT="0" distB="0" distL="0" distR="0" wp14:anchorId="5815835C" wp14:editId="248A29CA">
            <wp:extent cx="6120765" cy="3135026"/>
            <wp:effectExtent l="0" t="0" r="0" b="8255"/>
            <wp:docPr id="30" name="Picture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0765" cy="313502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B654160" w14:textId="7A9C6A0A" w:rsidR="00DC716F" w:rsidRPr="00DC716F" w:rsidRDefault="00DC716F" w:rsidP="00DC716F">
      <w:pPr>
        <w:jc w:val="center"/>
        <w:rPr>
          <w:b/>
          <w:szCs w:val="22"/>
        </w:rPr>
      </w:pPr>
      <w:r w:rsidRPr="00DC716F">
        <w:rPr>
          <w:rFonts w:eastAsiaTheme="minorHAnsi"/>
          <w:b/>
          <w:szCs w:val="22"/>
          <w:lang w:val="en-US" w:eastAsia="en-US"/>
        </w:rPr>
        <w:t xml:space="preserve">Fig. </w:t>
      </w:r>
      <w:r>
        <w:rPr>
          <w:rFonts w:eastAsiaTheme="minorHAnsi"/>
          <w:b/>
          <w:szCs w:val="22"/>
          <w:lang w:val="en-US" w:eastAsia="en-US"/>
        </w:rPr>
        <w:t>1</w:t>
      </w:r>
      <w:r w:rsidRPr="00DC716F">
        <w:rPr>
          <w:rFonts w:eastAsiaTheme="minorHAnsi"/>
          <w:b/>
          <w:szCs w:val="22"/>
          <w:lang w:val="en-US" w:eastAsia="en-US"/>
        </w:rPr>
        <w:t xml:space="preserve">. </w:t>
      </w:r>
      <w:r w:rsidR="00101AAA">
        <w:rPr>
          <w:rFonts w:eastAsiaTheme="minorHAnsi"/>
          <w:b/>
          <w:szCs w:val="22"/>
          <w:lang w:val="en-US" w:eastAsia="en-US"/>
        </w:rPr>
        <w:t>PSD of NTN and NR PN models</w:t>
      </w:r>
    </w:p>
    <w:p w14:paraId="5FEA29CC" w14:textId="77777777" w:rsidR="00254286" w:rsidRDefault="00254286" w:rsidP="00454F36">
      <w:pPr>
        <w:rPr>
          <w:szCs w:val="22"/>
        </w:rPr>
      </w:pPr>
    </w:p>
    <w:p w14:paraId="0FDE33E3" w14:textId="62DA62B8" w:rsidR="006274A6" w:rsidRPr="00382431" w:rsidRDefault="00D3481F" w:rsidP="00D3481F">
      <w:pPr>
        <w:pStyle w:val="Heading2"/>
        <w:numPr>
          <w:ilvl w:val="0"/>
          <w:numId w:val="0"/>
        </w:numPr>
        <w:ind w:left="576" w:hanging="576"/>
        <w:rPr>
          <w:rFonts w:ascii="Times New Roman" w:hAnsi="Times New Roman"/>
          <w:b/>
          <w:i/>
          <w:sz w:val="28"/>
          <w:szCs w:val="28"/>
          <w:lang w:eastAsia="sv-SE"/>
        </w:rPr>
      </w:pPr>
      <w:r w:rsidRPr="00382431">
        <w:rPr>
          <w:rFonts w:ascii="Times New Roman" w:hAnsi="Times New Roman"/>
          <w:b/>
          <w:sz w:val="28"/>
          <w:szCs w:val="28"/>
        </w:rPr>
        <w:t xml:space="preserve">3.1 </w:t>
      </w:r>
      <w:r w:rsidR="00F80F61" w:rsidRPr="00ED25D4">
        <w:rPr>
          <w:rFonts w:ascii="Times New Roman" w:hAnsi="Times New Roman"/>
          <w:b/>
          <w:sz w:val="24"/>
          <w:szCs w:val="24"/>
        </w:rPr>
        <w:t>PTRS in NR and i</w:t>
      </w:r>
      <w:r w:rsidRPr="00ED25D4">
        <w:rPr>
          <w:rFonts w:ascii="Times New Roman" w:hAnsi="Times New Roman"/>
          <w:b/>
          <w:sz w:val="24"/>
          <w:szCs w:val="24"/>
        </w:rPr>
        <w:t>mpact of NTN PN model</w:t>
      </w:r>
      <w:r w:rsidRPr="00382431">
        <w:rPr>
          <w:rFonts w:ascii="Times New Roman" w:hAnsi="Times New Roman"/>
          <w:b/>
          <w:sz w:val="28"/>
          <w:szCs w:val="28"/>
        </w:rPr>
        <w:t xml:space="preserve"> </w:t>
      </w:r>
      <w:r w:rsidR="007714E2" w:rsidRPr="00382431">
        <w:rPr>
          <w:rFonts w:ascii="Times New Roman" w:hAnsi="Times New Roman"/>
          <w:b/>
          <w:sz w:val="28"/>
          <w:szCs w:val="28"/>
        </w:rPr>
        <w:t xml:space="preserve"> </w:t>
      </w:r>
      <w:r w:rsidR="001832C6" w:rsidRPr="00382431">
        <w:rPr>
          <w:rFonts w:ascii="Times New Roman" w:hAnsi="Times New Roman"/>
          <w:b/>
          <w:sz w:val="28"/>
          <w:szCs w:val="28"/>
        </w:rPr>
        <w:t xml:space="preserve">  </w:t>
      </w:r>
    </w:p>
    <w:p w14:paraId="0C24EA1C" w14:textId="1B265DA9" w:rsidR="00D55B49" w:rsidRDefault="007B5272">
      <w:pPr>
        <w:rPr>
          <w:szCs w:val="22"/>
          <w:lang w:eastAsia="sv-SE"/>
        </w:rPr>
      </w:pPr>
      <w:proofErr w:type="gramStart"/>
      <w:r>
        <w:rPr>
          <w:szCs w:val="22"/>
          <w:lang w:eastAsia="sv-SE"/>
        </w:rPr>
        <w:t>In order to</w:t>
      </w:r>
      <w:proofErr w:type="gramEnd"/>
      <w:r>
        <w:rPr>
          <w:szCs w:val="22"/>
          <w:lang w:eastAsia="sv-SE"/>
        </w:rPr>
        <w:t xml:space="preserve"> </w:t>
      </w:r>
      <w:r w:rsidR="00AC4275">
        <w:rPr>
          <w:szCs w:val="22"/>
          <w:lang w:eastAsia="sv-SE"/>
        </w:rPr>
        <w:t xml:space="preserve">evaluate the effectiveness of PTRS in estimating and correcting PN related </w:t>
      </w:r>
      <w:r w:rsidR="000273FA">
        <w:rPr>
          <w:szCs w:val="22"/>
          <w:lang w:eastAsia="sv-SE"/>
        </w:rPr>
        <w:t>degradation effects</w:t>
      </w:r>
      <w:r w:rsidR="00DB3A96">
        <w:rPr>
          <w:szCs w:val="22"/>
          <w:lang w:eastAsia="sv-SE"/>
        </w:rPr>
        <w:t>,</w:t>
      </w:r>
      <w:r w:rsidR="000273FA">
        <w:rPr>
          <w:szCs w:val="22"/>
          <w:lang w:eastAsia="sv-SE"/>
        </w:rPr>
        <w:t xml:space="preserve"> one</w:t>
      </w:r>
      <w:r w:rsidR="00AC4275">
        <w:rPr>
          <w:szCs w:val="22"/>
          <w:lang w:eastAsia="sv-SE"/>
        </w:rPr>
        <w:t xml:space="preserve"> needs to evaluate the performance </w:t>
      </w:r>
      <w:r w:rsidR="000273FA">
        <w:rPr>
          <w:szCs w:val="22"/>
          <w:lang w:eastAsia="sv-SE"/>
        </w:rPr>
        <w:t xml:space="preserve">of </w:t>
      </w:r>
      <w:r w:rsidR="0060029D">
        <w:rPr>
          <w:szCs w:val="22"/>
          <w:lang w:eastAsia="sv-SE"/>
        </w:rPr>
        <w:t>various</w:t>
      </w:r>
      <w:r w:rsidR="000273FA">
        <w:rPr>
          <w:szCs w:val="22"/>
          <w:lang w:eastAsia="sv-SE"/>
        </w:rPr>
        <w:t xml:space="preserve"> PTRS configurations </w:t>
      </w:r>
      <w:r w:rsidR="006D711B">
        <w:rPr>
          <w:szCs w:val="22"/>
          <w:lang w:eastAsia="sv-SE"/>
        </w:rPr>
        <w:t>(</w:t>
      </w:r>
      <w:r w:rsidR="000273FA">
        <w:rPr>
          <w:szCs w:val="22"/>
          <w:lang w:eastAsia="sv-SE"/>
        </w:rPr>
        <w:t>e.g., different time-frequency densities)</w:t>
      </w:r>
      <w:r w:rsidR="006D711B">
        <w:rPr>
          <w:szCs w:val="22"/>
          <w:lang w:eastAsia="sv-SE"/>
        </w:rPr>
        <w:t xml:space="preserve"> under the various PN masks considered for NTN, by evaluating their effectiveness in estimating and correcting the phase shift</w:t>
      </w:r>
      <w:r w:rsidR="002701EB">
        <w:rPr>
          <w:szCs w:val="22"/>
          <w:lang w:eastAsia="sv-SE"/>
        </w:rPr>
        <w:t xml:space="preserve"> for the OFDM symbols.</w:t>
      </w:r>
    </w:p>
    <w:p w14:paraId="7B53C20E" w14:textId="0787BCDE" w:rsidR="000B6464" w:rsidRDefault="00D55B49">
      <w:pPr>
        <w:rPr>
          <w:szCs w:val="22"/>
          <w:lang w:eastAsia="sv-SE"/>
        </w:rPr>
      </w:pPr>
      <w:proofErr w:type="gramStart"/>
      <w:r>
        <w:rPr>
          <w:szCs w:val="22"/>
          <w:lang w:eastAsia="sv-SE"/>
        </w:rPr>
        <w:lastRenderedPageBreak/>
        <w:t>For the purpose of</w:t>
      </w:r>
      <w:proofErr w:type="gramEnd"/>
      <w:r>
        <w:rPr>
          <w:szCs w:val="22"/>
          <w:lang w:eastAsia="sv-SE"/>
        </w:rPr>
        <w:t xml:space="preserve"> this</w:t>
      </w:r>
      <w:r w:rsidR="00FB2402">
        <w:rPr>
          <w:szCs w:val="22"/>
          <w:lang w:eastAsia="sv-SE"/>
        </w:rPr>
        <w:t xml:space="preserve"> simulation</w:t>
      </w:r>
      <w:r>
        <w:rPr>
          <w:szCs w:val="22"/>
          <w:lang w:eastAsia="sv-SE"/>
        </w:rPr>
        <w:t xml:space="preserve"> we focus on </w:t>
      </w:r>
      <w:r w:rsidR="002701EB">
        <w:rPr>
          <w:szCs w:val="22"/>
          <w:lang w:eastAsia="sv-SE"/>
        </w:rPr>
        <w:t>D</w:t>
      </w:r>
      <w:r w:rsidR="00FB2402">
        <w:rPr>
          <w:szCs w:val="22"/>
          <w:lang w:eastAsia="sv-SE"/>
        </w:rPr>
        <w:t>L, evaluating the performance of PTRS in estimati</w:t>
      </w:r>
      <w:r w:rsidR="005D1439">
        <w:rPr>
          <w:szCs w:val="22"/>
          <w:lang w:eastAsia="sv-SE"/>
        </w:rPr>
        <w:t>ng an</w:t>
      </w:r>
      <w:r w:rsidR="00637C1B">
        <w:rPr>
          <w:szCs w:val="22"/>
          <w:lang w:eastAsia="sv-SE"/>
        </w:rPr>
        <w:t>d</w:t>
      </w:r>
      <w:r w:rsidR="005D1439">
        <w:rPr>
          <w:szCs w:val="22"/>
          <w:lang w:eastAsia="sv-SE"/>
        </w:rPr>
        <w:t xml:space="preserve"> compensating for </w:t>
      </w:r>
      <w:r w:rsidR="00FB2402">
        <w:rPr>
          <w:szCs w:val="22"/>
          <w:lang w:eastAsia="sv-SE"/>
        </w:rPr>
        <w:t xml:space="preserve">CPE for </w:t>
      </w:r>
      <w:r w:rsidR="002701EB">
        <w:rPr>
          <w:szCs w:val="22"/>
          <w:lang w:eastAsia="sv-SE"/>
        </w:rPr>
        <w:t>CP</w:t>
      </w:r>
      <w:r w:rsidR="00FB2402">
        <w:rPr>
          <w:szCs w:val="22"/>
          <w:lang w:eastAsia="sv-SE"/>
        </w:rPr>
        <w:t>-OFDM</w:t>
      </w:r>
      <w:r w:rsidR="00101AAA">
        <w:rPr>
          <w:szCs w:val="22"/>
          <w:lang w:eastAsia="sv-SE"/>
        </w:rPr>
        <w:t>.</w:t>
      </w:r>
      <w:r w:rsidR="00FB2402">
        <w:rPr>
          <w:szCs w:val="22"/>
          <w:lang w:eastAsia="sv-SE"/>
        </w:rPr>
        <w:t xml:space="preserve"> </w:t>
      </w:r>
      <w:r w:rsidR="00101AAA">
        <w:rPr>
          <w:szCs w:val="22"/>
          <w:lang w:eastAsia="sv-SE"/>
        </w:rPr>
        <w:t>We use the</w:t>
      </w:r>
      <w:r w:rsidR="00FB2402">
        <w:rPr>
          <w:szCs w:val="22"/>
          <w:lang w:eastAsia="sv-SE"/>
        </w:rPr>
        <w:t xml:space="preserve"> </w:t>
      </w:r>
      <w:r w:rsidR="00101AAA">
        <w:rPr>
          <w:szCs w:val="22"/>
          <w:lang w:eastAsia="sv-SE"/>
        </w:rPr>
        <w:t xml:space="preserve">NTN </w:t>
      </w:r>
      <w:r>
        <w:rPr>
          <w:szCs w:val="22"/>
          <w:lang w:eastAsia="sv-SE"/>
        </w:rPr>
        <w:t xml:space="preserve">PN masks </w:t>
      </w:r>
      <w:r w:rsidR="00FB2402">
        <w:rPr>
          <w:szCs w:val="22"/>
          <w:lang w:eastAsia="sv-SE"/>
        </w:rPr>
        <w:t>provided in</w:t>
      </w:r>
      <w:r>
        <w:rPr>
          <w:szCs w:val="22"/>
          <w:lang w:eastAsia="sv-SE"/>
        </w:rPr>
        <w:t xml:space="preserve"> Table </w:t>
      </w:r>
      <w:r w:rsidR="002701EB">
        <w:rPr>
          <w:szCs w:val="22"/>
          <w:lang w:eastAsia="sv-SE"/>
        </w:rPr>
        <w:t>3</w:t>
      </w:r>
      <w:r w:rsidR="00101AAA">
        <w:rPr>
          <w:szCs w:val="22"/>
          <w:lang w:eastAsia="sv-SE"/>
        </w:rPr>
        <w:t xml:space="preserve"> at the transmitter and the NR PN masks provided in [3] at the receiver</w:t>
      </w:r>
      <w:r>
        <w:rPr>
          <w:szCs w:val="22"/>
          <w:lang w:eastAsia="sv-SE"/>
        </w:rPr>
        <w:t xml:space="preserve">. We consider </w:t>
      </w:r>
      <w:r w:rsidR="00FB2402">
        <w:rPr>
          <w:szCs w:val="22"/>
          <w:lang w:eastAsia="sv-SE"/>
        </w:rPr>
        <w:t xml:space="preserve">PTRS time density of every OFDM symbol, and consider a PTRS frequency density of every other PRB and every </w:t>
      </w:r>
      <w:r w:rsidR="00DB378B">
        <w:rPr>
          <w:szCs w:val="22"/>
          <w:lang w:eastAsia="sv-SE"/>
        </w:rPr>
        <w:t xml:space="preserve">other </w:t>
      </w:r>
      <w:r w:rsidR="00FB2402">
        <w:rPr>
          <w:szCs w:val="22"/>
          <w:lang w:eastAsia="sv-SE"/>
        </w:rPr>
        <w:t xml:space="preserve">fourth PRB (as already configurable in [2]). In addition, we consider higher frequency densities of a PTRS resource </w:t>
      </w:r>
      <w:r w:rsidR="005D1439">
        <w:rPr>
          <w:szCs w:val="22"/>
          <w:lang w:eastAsia="sv-SE"/>
        </w:rPr>
        <w:t>every</w:t>
      </w:r>
      <w:r w:rsidR="00FB2402">
        <w:rPr>
          <w:szCs w:val="22"/>
          <w:lang w:eastAsia="sv-SE"/>
        </w:rPr>
        <w:t xml:space="preserve"> PRB, which are twice the frequency density </w:t>
      </w:r>
      <w:r w:rsidR="004D76BE">
        <w:rPr>
          <w:szCs w:val="22"/>
          <w:lang w:eastAsia="sv-SE"/>
        </w:rPr>
        <w:t>specified under current NR PTRS specifications [2]</w:t>
      </w:r>
      <w:r w:rsidR="00FB2402">
        <w:rPr>
          <w:szCs w:val="22"/>
          <w:lang w:eastAsia="sv-SE"/>
        </w:rPr>
        <w:t xml:space="preserve">.    </w:t>
      </w:r>
    </w:p>
    <w:p w14:paraId="7AE5EA5F" w14:textId="5F0AF3EF" w:rsidR="000B6464" w:rsidRDefault="000B6464">
      <w:pPr>
        <w:rPr>
          <w:szCs w:val="22"/>
          <w:lang w:eastAsia="sv-SE"/>
        </w:rPr>
      </w:pPr>
    </w:p>
    <w:p w14:paraId="0579B305" w14:textId="79AFBFF1" w:rsidR="0094403B" w:rsidRPr="00BC024D" w:rsidRDefault="000E5BB6" w:rsidP="0094403B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szCs w:val="32"/>
          <w:lang w:val="en-US"/>
        </w:rPr>
      </w:pPr>
      <w:r>
        <w:rPr>
          <w:rFonts w:ascii="Times New Roman" w:hAnsi="Times New Roman"/>
          <w:b/>
          <w:sz w:val="32"/>
          <w:szCs w:val="32"/>
          <w:lang w:val="en-US"/>
        </w:rPr>
        <w:t xml:space="preserve">Simulation </w:t>
      </w:r>
      <w:r w:rsidR="00B91F36">
        <w:rPr>
          <w:rFonts w:ascii="Times New Roman" w:hAnsi="Times New Roman"/>
          <w:b/>
          <w:sz w:val="32"/>
          <w:szCs w:val="32"/>
          <w:lang w:val="en-US"/>
        </w:rPr>
        <w:t xml:space="preserve">details and </w:t>
      </w:r>
      <w:r>
        <w:rPr>
          <w:rFonts w:ascii="Times New Roman" w:hAnsi="Times New Roman"/>
          <w:b/>
          <w:sz w:val="32"/>
          <w:szCs w:val="32"/>
          <w:lang w:val="en-US"/>
        </w:rPr>
        <w:t>results</w:t>
      </w:r>
    </w:p>
    <w:p w14:paraId="3FFED546" w14:textId="22322FA3" w:rsidR="00F8411A" w:rsidRPr="00F8411A" w:rsidRDefault="00F8411A" w:rsidP="00F8411A">
      <w:pPr>
        <w:rPr>
          <w:szCs w:val="22"/>
        </w:rPr>
      </w:pPr>
      <w:r w:rsidRPr="00F8411A">
        <w:rPr>
          <w:szCs w:val="22"/>
        </w:rPr>
        <w:t xml:space="preserve">The impact of phase noise on the </w:t>
      </w:r>
      <w:r>
        <w:rPr>
          <w:szCs w:val="22"/>
        </w:rPr>
        <w:t>BLER</w:t>
      </w:r>
      <w:r w:rsidRPr="00F8411A">
        <w:rPr>
          <w:szCs w:val="22"/>
        </w:rPr>
        <w:t xml:space="preserve"> and the performance of </w:t>
      </w:r>
      <w:r>
        <w:rPr>
          <w:szCs w:val="22"/>
        </w:rPr>
        <w:t>different PTRS</w:t>
      </w:r>
      <w:r w:rsidRPr="00F8411A">
        <w:rPr>
          <w:szCs w:val="22"/>
        </w:rPr>
        <w:t xml:space="preserve"> </w:t>
      </w:r>
      <w:r>
        <w:rPr>
          <w:szCs w:val="22"/>
        </w:rPr>
        <w:t xml:space="preserve">densities in the frequency domain </w:t>
      </w:r>
      <w:r w:rsidRPr="00F8411A">
        <w:rPr>
          <w:szCs w:val="22"/>
        </w:rPr>
        <w:t>are evaluated via link</w:t>
      </w:r>
      <w:r w:rsidR="00423CC0">
        <w:rPr>
          <w:szCs w:val="22"/>
        </w:rPr>
        <w:t>-</w:t>
      </w:r>
      <w:r w:rsidRPr="00F8411A">
        <w:rPr>
          <w:szCs w:val="22"/>
        </w:rPr>
        <w:t xml:space="preserve">level simulations. Results for 30 GHz carrier </w:t>
      </w:r>
      <w:r w:rsidR="00E63C91">
        <w:rPr>
          <w:szCs w:val="22"/>
        </w:rPr>
        <w:t>frequency</w:t>
      </w:r>
      <w:r w:rsidRPr="00F8411A">
        <w:rPr>
          <w:szCs w:val="22"/>
        </w:rPr>
        <w:t xml:space="preserve"> are </w:t>
      </w:r>
      <w:r w:rsidR="00E63C91">
        <w:rPr>
          <w:szCs w:val="22"/>
        </w:rPr>
        <w:t>presented</w:t>
      </w:r>
      <w:r w:rsidRPr="00F8411A">
        <w:rPr>
          <w:szCs w:val="22"/>
        </w:rPr>
        <w:t>.</w:t>
      </w:r>
      <w:r w:rsidR="00E63C91">
        <w:rPr>
          <w:szCs w:val="22"/>
        </w:rPr>
        <w:t xml:space="preserve"> </w:t>
      </w:r>
      <w:r w:rsidR="002C3618">
        <w:rPr>
          <w:szCs w:val="22"/>
        </w:rPr>
        <w:t xml:space="preserve">The </w:t>
      </w:r>
      <w:r w:rsidR="002C3618" w:rsidRPr="002C3618">
        <w:rPr>
          <w:szCs w:val="22"/>
        </w:rPr>
        <w:t xml:space="preserve">Ka-band -&gt; Ka-band phase noise </w:t>
      </w:r>
      <w:r w:rsidR="002C3618">
        <w:rPr>
          <w:szCs w:val="22"/>
        </w:rPr>
        <w:t xml:space="preserve">mask </w:t>
      </w:r>
      <w:r w:rsidR="00005888">
        <w:rPr>
          <w:szCs w:val="22"/>
        </w:rPr>
        <w:t>(o</w:t>
      </w:r>
      <w:r w:rsidR="00005888" w:rsidRPr="00005888">
        <w:rPr>
          <w:szCs w:val="22"/>
        </w:rPr>
        <w:t xml:space="preserve">n-board of the satellite) </w:t>
      </w:r>
      <w:r w:rsidR="002C3618">
        <w:rPr>
          <w:szCs w:val="22"/>
        </w:rPr>
        <w:t>in Table 3 is inserted at the transmitter. The PN model 2 in [</w:t>
      </w:r>
      <w:r w:rsidR="00142A5C">
        <w:rPr>
          <w:szCs w:val="22"/>
        </w:rPr>
        <w:t>3</w:t>
      </w:r>
      <w:r w:rsidR="002C3618">
        <w:rPr>
          <w:szCs w:val="22"/>
        </w:rPr>
        <w:t xml:space="preserve">] is inserted at the receiver. </w:t>
      </w:r>
      <w:r w:rsidRPr="00F8411A">
        <w:rPr>
          <w:szCs w:val="22"/>
        </w:rPr>
        <w:t xml:space="preserve">The detailed simulation assumptions are provided in Table </w:t>
      </w:r>
      <w:r w:rsidR="00E63C91">
        <w:rPr>
          <w:szCs w:val="22"/>
        </w:rPr>
        <w:t>3</w:t>
      </w:r>
      <w:r w:rsidRPr="00F8411A">
        <w:rPr>
          <w:szCs w:val="22"/>
        </w:rPr>
        <w:t xml:space="preserve"> in the Appendix. </w:t>
      </w:r>
    </w:p>
    <w:p w14:paraId="2E48C156" w14:textId="28233F2F" w:rsidR="00F8411A" w:rsidRPr="00F8411A" w:rsidRDefault="00F8411A" w:rsidP="00F8411A">
      <w:pPr>
        <w:rPr>
          <w:szCs w:val="22"/>
        </w:rPr>
      </w:pPr>
      <w:r w:rsidRPr="00F8411A">
        <w:rPr>
          <w:szCs w:val="22"/>
        </w:rPr>
        <w:t xml:space="preserve">For the figures presented in this </w:t>
      </w:r>
      <w:r w:rsidR="00081DC4">
        <w:rPr>
          <w:szCs w:val="22"/>
        </w:rPr>
        <w:t>contribution</w:t>
      </w:r>
      <w:r w:rsidRPr="00F8411A">
        <w:rPr>
          <w:szCs w:val="22"/>
        </w:rPr>
        <w:t>:</w:t>
      </w:r>
    </w:p>
    <w:p w14:paraId="382DD117" w14:textId="6268E8D7" w:rsidR="00F8411A" w:rsidRDefault="00F8411A" w:rsidP="00F8411A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HAnsi" w:hAnsi="Times New Roman"/>
        </w:rPr>
      </w:pPr>
      <w:r w:rsidRPr="00C55782">
        <w:rPr>
          <w:rFonts w:ascii="Times New Roman" w:eastAsiaTheme="minorHAnsi" w:hAnsi="Times New Roman"/>
        </w:rPr>
        <w:t>the label “</w:t>
      </w:r>
      <w:r w:rsidR="00D64B02">
        <w:rPr>
          <w:rFonts w:ascii="Times New Roman" w:eastAsiaTheme="minorHAnsi" w:hAnsi="Times New Roman"/>
        </w:rPr>
        <w:t>n</w:t>
      </w:r>
      <w:r w:rsidRPr="00C55782">
        <w:rPr>
          <w:rFonts w:ascii="Times New Roman" w:eastAsiaTheme="minorHAnsi" w:hAnsi="Times New Roman"/>
        </w:rPr>
        <w:t xml:space="preserve">o PN” means no phase noise </w:t>
      </w:r>
      <w:r w:rsidR="00E61AA8">
        <w:rPr>
          <w:rFonts w:ascii="Times New Roman" w:eastAsiaTheme="minorHAnsi" w:hAnsi="Times New Roman"/>
        </w:rPr>
        <w:t>or PTRS is</w:t>
      </w:r>
      <w:r w:rsidRPr="00C55782">
        <w:rPr>
          <w:rFonts w:ascii="Times New Roman" w:eastAsiaTheme="minorHAnsi" w:hAnsi="Times New Roman"/>
        </w:rPr>
        <w:t xml:space="preserve"> applied</w:t>
      </w:r>
      <w:r w:rsidR="00423CC0">
        <w:rPr>
          <w:rFonts w:ascii="Times New Roman" w:eastAsiaTheme="minorHAnsi" w:hAnsi="Times New Roman"/>
        </w:rPr>
        <w:t>, which means the ideal performance</w:t>
      </w:r>
      <w:r>
        <w:rPr>
          <w:rFonts w:ascii="Times New Roman" w:eastAsiaTheme="minorHAnsi" w:hAnsi="Times New Roman"/>
        </w:rPr>
        <w:t>.</w:t>
      </w:r>
    </w:p>
    <w:p w14:paraId="1C83C360" w14:textId="403D2584" w:rsidR="00715CB6" w:rsidRDefault="00CB7443" w:rsidP="00F8411A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HAnsi" w:hAnsi="Times New Roman"/>
        </w:rPr>
      </w:pPr>
      <w:r w:rsidRPr="00C55782">
        <w:rPr>
          <w:rFonts w:ascii="Times New Roman" w:eastAsiaTheme="minorHAnsi" w:hAnsi="Times New Roman"/>
        </w:rPr>
        <w:t>the label “PN</w:t>
      </w:r>
      <w:r>
        <w:rPr>
          <w:rFonts w:ascii="Times New Roman" w:eastAsiaTheme="minorHAnsi" w:hAnsi="Times New Roman"/>
        </w:rPr>
        <w:t>, no PTRS</w:t>
      </w:r>
      <w:r w:rsidRPr="00C55782">
        <w:rPr>
          <w:rFonts w:ascii="Times New Roman" w:eastAsiaTheme="minorHAnsi" w:hAnsi="Times New Roman"/>
        </w:rPr>
        <w:t xml:space="preserve">” means phase noise </w:t>
      </w:r>
      <w:r>
        <w:rPr>
          <w:rFonts w:ascii="Times New Roman" w:eastAsiaTheme="minorHAnsi" w:hAnsi="Times New Roman"/>
        </w:rPr>
        <w:t>is</w:t>
      </w:r>
      <w:r w:rsidRPr="00C55782">
        <w:rPr>
          <w:rFonts w:ascii="Times New Roman" w:eastAsiaTheme="minorHAnsi" w:hAnsi="Times New Roman"/>
        </w:rPr>
        <w:t xml:space="preserve"> applied</w:t>
      </w:r>
      <w:r>
        <w:rPr>
          <w:rFonts w:ascii="Times New Roman" w:eastAsiaTheme="minorHAnsi" w:hAnsi="Times New Roman"/>
        </w:rPr>
        <w:t>, but PTRS is not.</w:t>
      </w:r>
    </w:p>
    <w:p w14:paraId="0751785D" w14:textId="77777777" w:rsidR="00423CC0" w:rsidRDefault="009746D7" w:rsidP="00F8411A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>“n PTRS per RB” in the label means the PTRS density in the frequency domain.</w:t>
      </w:r>
      <w:r w:rsidR="007E7D4E">
        <w:rPr>
          <w:rFonts w:ascii="Times New Roman" w:eastAsiaTheme="minorHAnsi" w:hAnsi="Times New Roman"/>
        </w:rPr>
        <w:t xml:space="preserve"> </w:t>
      </w:r>
    </w:p>
    <w:p w14:paraId="1543EF4F" w14:textId="66D4A45A" w:rsidR="00423CC0" w:rsidRDefault="007E7D4E" w:rsidP="00F8411A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HAnsi" w:hAnsi="Times New Roman"/>
        </w:rPr>
      </w:pPr>
      <w:r>
        <w:rPr>
          <w:rFonts w:ascii="Times New Roman" w:eastAsiaTheme="minorHAnsi" w:hAnsi="Times New Roman"/>
        </w:rPr>
        <w:t xml:space="preserve">The </w:t>
      </w:r>
      <w:r w:rsidR="00200BE7">
        <w:rPr>
          <w:rFonts w:ascii="Times New Roman" w:eastAsiaTheme="minorHAnsi" w:hAnsi="Times New Roman"/>
        </w:rPr>
        <w:t xml:space="preserve">PTRS </w:t>
      </w:r>
      <w:r>
        <w:rPr>
          <w:rFonts w:ascii="Times New Roman" w:eastAsiaTheme="minorHAnsi" w:hAnsi="Times New Roman"/>
        </w:rPr>
        <w:t xml:space="preserve">density in time domain is </w:t>
      </w:r>
      <w:r w:rsidR="00423CC0">
        <w:rPr>
          <w:rFonts w:ascii="Times New Roman" w:eastAsiaTheme="minorHAnsi" w:hAnsi="Times New Roman"/>
        </w:rPr>
        <w:t xml:space="preserve">always assumed to be </w:t>
      </w:r>
      <w:r>
        <w:rPr>
          <w:rFonts w:ascii="Times New Roman" w:eastAsiaTheme="minorHAnsi" w:hAnsi="Times New Roman"/>
        </w:rPr>
        <w:t>1.</w:t>
      </w:r>
      <w:r w:rsidR="00081DC4">
        <w:rPr>
          <w:rFonts w:ascii="Times New Roman" w:eastAsiaTheme="minorHAnsi" w:hAnsi="Times New Roman"/>
        </w:rPr>
        <w:t xml:space="preserve"> </w:t>
      </w:r>
    </w:p>
    <w:p w14:paraId="356623C9" w14:textId="53978E68" w:rsidR="009746D7" w:rsidRDefault="00081DC4" w:rsidP="00F8411A">
      <w:pPr>
        <w:pStyle w:val="ListParagraph"/>
        <w:numPr>
          <w:ilvl w:val="0"/>
          <w:numId w:val="16"/>
        </w:numPr>
        <w:spacing w:line="259" w:lineRule="auto"/>
        <w:jc w:val="both"/>
        <w:rPr>
          <w:rFonts w:ascii="Times New Roman" w:eastAsiaTheme="minorHAnsi" w:hAnsi="Times New Roman"/>
        </w:rPr>
      </w:pPr>
      <w:r w:rsidRPr="00081DC4">
        <w:rPr>
          <w:rFonts w:ascii="Times New Roman" w:eastAsiaTheme="minorHAnsi" w:hAnsi="Times New Roman"/>
        </w:rPr>
        <w:t>CPE correction is used.</w:t>
      </w:r>
    </w:p>
    <w:p w14:paraId="783EFCED" w14:textId="77777777" w:rsidR="00423CC0" w:rsidRPr="00ED25D4" w:rsidRDefault="00423CC0" w:rsidP="00ED25D4">
      <w:pPr>
        <w:spacing w:line="259" w:lineRule="auto"/>
        <w:ind w:left="475"/>
        <w:rPr>
          <w:rFonts w:eastAsiaTheme="minorHAnsi"/>
        </w:rPr>
      </w:pPr>
    </w:p>
    <w:p w14:paraId="32FE250B" w14:textId="0E3C19FA" w:rsidR="007C01A4" w:rsidRDefault="00142A5C" w:rsidP="00C974FD">
      <w:r>
        <w:rPr>
          <w:szCs w:val="22"/>
        </w:rPr>
        <w:t>Fig. 2 to</w:t>
      </w:r>
      <w:r w:rsidR="00F8411A" w:rsidRPr="009746D7">
        <w:rPr>
          <w:szCs w:val="22"/>
        </w:rPr>
        <w:t xml:space="preserve"> </w:t>
      </w:r>
      <w:r w:rsidR="00423CC0">
        <w:rPr>
          <w:szCs w:val="22"/>
        </w:rPr>
        <w:t>Fig</w:t>
      </w:r>
      <w:r>
        <w:rPr>
          <w:szCs w:val="22"/>
        </w:rPr>
        <w:t>. 5</w:t>
      </w:r>
      <w:r w:rsidR="00423CC0">
        <w:rPr>
          <w:szCs w:val="22"/>
        </w:rPr>
        <w:t xml:space="preserve"> </w:t>
      </w:r>
      <w:r w:rsidR="002C7D38">
        <w:rPr>
          <w:szCs w:val="22"/>
        </w:rPr>
        <w:t xml:space="preserve">compare the results for </w:t>
      </w:r>
      <w:r w:rsidR="00F8411A" w:rsidRPr="009746D7">
        <w:rPr>
          <w:szCs w:val="22"/>
        </w:rPr>
        <w:t>60 kHz</w:t>
      </w:r>
      <w:r w:rsidR="00081DC4">
        <w:rPr>
          <w:szCs w:val="22"/>
        </w:rPr>
        <w:t xml:space="preserve"> </w:t>
      </w:r>
      <w:r w:rsidR="00081DC4" w:rsidRPr="009746D7">
        <w:rPr>
          <w:szCs w:val="22"/>
        </w:rPr>
        <w:t>subcarrier spacing (SCS)</w:t>
      </w:r>
      <w:r w:rsidR="009746D7">
        <w:rPr>
          <w:szCs w:val="22"/>
        </w:rPr>
        <w:t>.</w:t>
      </w:r>
      <w:r w:rsidR="00F8411A" w:rsidRPr="009746D7">
        <w:rPr>
          <w:szCs w:val="22"/>
        </w:rPr>
        <w:t xml:space="preserve"> </w:t>
      </w:r>
    </w:p>
    <w:p w14:paraId="78494BEC" w14:textId="42AC5557" w:rsidR="0079540F" w:rsidRDefault="00200BE7" w:rsidP="00F8411A">
      <w:r w:rsidRPr="00200BE7">
        <w:rPr>
          <w:noProof/>
          <w:lang w:val="en-US" w:eastAsia="en-US"/>
        </w:rPr>
        <w:drawing>
          <wp:inline distT="0" distB="0" distL="0" distR="0" wp14:anchorId="693B90B3" wp14:editId="2C603AFF">
            <wp:extent cx="3017520" cy="2205789"/>
            <wp:effectExtent l="0" t="0" r="0" b="4445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04B" w:rsidRPr="00E3304B">
        <w:t xml:space="preserve"> </w:t>
      </w:r>
      <w:r w:rsidRPr="00200BE7">
        <w:rPr>
          <w:noProof/>
          <w:lang w:val="en-US" w:eastAsia="en-US"/>
        </w:rPr>
        <w:drawing>
          <wp:inline distT="0" distB="0" distL="0" distR="0" wp14:anchorId="4CC85036" wp14:editId="65D070F9">
            <wp:extent cx="3017520" cy="2205789"/>
            <wp:effectExtent l="0" t="0" r="0" b="4445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5575639" w14:textId="6003225C" w:rsidR="00E329DA" w:rsidRPr="00C974FD" w:rsidRDefault="00200BE7" w:rsidP="00200BE7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 xml:space="preserve"> </w:t>
      </w:r>
      <w:r w:rsidR="0079540F"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="00142A5C">
        <w:rPr>
          <w:rFonts w:eastAsiaTheme="minorHAnsi"/>
          <w:szCs w:val="22"/>
          <w:lang w:val="en-US" w:eastAsia="en-US"/>
        </w:rPr>
        <w:t xml:space="preserve"> 2</w:t>
      </w:r>
      <w:r w:rsidR="00E62A71">
        <w:rPr>
          <w:rFonts w:eastAsiaTheme="minorHAnsi"/>
          <w:szCs w:val="22"/>
          <w:lang w:val="en-US" w:eastAsia="en-US"/>
        </w:rPr>
        <w:t>. BLER for 60kHz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 w:rsidR="0079540F" w:rsidRPr="00C974FD">
        <w:rPr>
          <w:rFonts w:eastAsiaTheme="minorHAnsi"/>
          <w:szCs w:val="22"/>
          <w:lang w:val="en-US" w:eastAsia="en-US"/>
        </w:rPr>
        <w:t>8 RBs</w:t>
      </w:r>
      <w:r>
        <w:rPr>
          <w:rFonts w:eastAsiaTheme="minorHAnsi"/>
          <w:szCs w:val="22"/>
          <w:lang w:val="en-US" w:eastAsia="en-US"/>
        </w:rPr>
        <w:t>,</w:t>
      </w:r>
      <w:r w:rsidR="0079540F"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 xml:space="preserve">. </w:t>
      </w:r>
      <w:r w:rsidR="00142A5C">
        <w:rPr>
          <w:rFonts w:eastAsiaTheme="minorHAnsi"/>
          <w:szCs w:val="22"/>
          <w:lang w:val="en-US" w:eastAsia="en-US"/>
        </w:rPr>
        <w:t>3</w:t>
      </w:r>
      <w:r w:rsidR="00E62A71">
        <w:rPr>
          <w:rFonts w:eastAsiaTheme="minorHAnsi"/>
          <w:szCs w:val="22"/>
          <w:lang w:val="en-US" w:eastAsia="en-US"/>
        </w:rPr>
        <w:t>. BLER for 60kHz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 w:rsidRPr="00C974FD">
        <w:rPr>
          <w:rFonts w:eastAsiaTheme="minorHAnsi"/>
          <w:szCs w:val="22"/>
          <w:lang w:val="en-US" w:eastAsia="en-US"/>
        </w:rPr>
        <w:t>8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 w:rsidR="0079540F" w:rsidRPr="00C974FD">
        <w:rPr>
          <w:rFonts w:eastAsiaTheme="minorHAnsi"/>
          <w:szCs w:val="22"/>
          <w:lang w:val="en-US" w:eastAsia="en-US"/>
        </w:rPr>
        <w:t>64QA</w:t>
      </w:r>
      <w:r w:rsidR="00E329DA" w:rsidRPr="00C974FD">
        <w:rPr>
          <w:rFonts w:eastAsiaTheme="minorHAnsi"/>
          <w:szCs w:val="22"/>
          <w:lang w:val="en-US" w:eastAsia="en-US"/>
        </w:rPr>
        <w:t>M</w:t>
      </w:r>
    </w:p>
    <w:p w14:paraId="6F88EF93" w14:textId="1A354B85" w:rsidR="00721E95" w:rsidRDefault="00200BE7" w:rsidP="0079540F">
      <w:pPr>
        <w:jc w:val="center"/>
        <w:rPr>
          <w:noProof/>
        </w:rPr>
      </w:pPr>
      <w:r w:rsidRPr="00200BE7">
        <w:rPr>
          <w:noProof/>
          <w:lang w:val="en-US" w:eastAsia="en-US"/>
        </w:rPr>
        <w:lastRenderedPageBreak/>
        <w:drawing>
          <wp:inline distT="0" distB="0" distL="0" distR="0" wp14:anchorId="6EDA62C1" wp14:editId="49D29AD3">
            <wp:extent cx="3017520" cy="2205789"/>
            <wp:effectExtent l="0" t="0" r="0" b="4445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E3304B" w:rsidRPr="00E3304B">
        <w:t xml:space="preserve"> </w:t>
      </w:r>
      <w:r w:rsidRPr="00200BE7">
        <w:rPr>
          <w:noProof/>
          <w:lang w:val="en-US" w:eastAsia="en-US"/>
        </w:rPr>
        <w:drawing>
          <wp:inline distT="0" distB="0" distL="0" distR="0" wp14:anchorId="7FD778C9" wp14:editId="4DAC1F10">
            <wp:extent cx="3017520" cy="2205789"/>
            <wp:effectExtent l="0" t="0" r="0" b="4445"/>
            <wp:docPr id="21" name="Picture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481BBD9" w14:textId="490520D8" w:rsidR="00200BE7" w:rsidRPr="00C974FD" w:rsidRDefault="00200BE7" w:rsidP="00200BE7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>
        <w:rPr>
          <w:rFonts w:eastAsiaTheme="minorHAnsi"/>
          <w:szCs w:val="22"/>
          <w:lang w:val="en-US" w:eastAsia="en-US"/>
        </w:rPr>
        <w:t xml:space="preserve">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 w:rsidR="00142A5C">
        <w:rPr>
          <w:rFonts w:eastAsiaTheme="minorHAnsi"/>
          <w:szCs w:val="22"/>
          <w:lang w:val="en-US" w:eastAsia="en-US"/>
        </w:rPr>
        <w:t>4</w:t>
      </w:r>
      <w:r w:rsidRPr="00C974FD">
        <w:rPr>
          <w:rFonts w:eastAsiaTheme="minorHAnsi"/>
          <w:szCs w:val="22"/>
          <w:lang w:val="en-US" w:eastAsia="en-US"/>
        </w:rPr>
        <w:t>. BLER for 60kHz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 xml:space="preserve">. </w:t>
      </w:r>
      <w:r w:rsidR="00142A5C">
        <w:rPr>
          <w:rFonts w:eastAsiaTheme="minorHAnsi"/>
          <w:szCs w:val="22"/>
          <w:lang w:val="en-US" w:eastAsia="en-US"/>
        </w:rPr>
        <w:t>5</w:t>
      </w:r>
      <w:r w:rsidR="00E62A71">
        <w:rPr>
          <w:rFonts w:eastAsiaTheme="minorHAnsi"/>
          <w:szCs w:val="22"/>
          <w:lang w:val="en-US" w:eastAsia="en-US"/>
        </w:rPr>
        <w:t>. BLER for 60kHz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64QAM</w:t>
      </w:r>
    </w:p>
    <w:p w14:paraId="5F55A559" w14:textId="1B03BDF6" w:rsidR="00C974FD" w:rsidRPr="006E6D0E" w:rsidRDefault="00C974FD" w:rsidP="00C974FD">
      <w:r w:rsidRPr="006E6D0E">
        <w:t>The following observations can be made from the</w:t>
      </w:r>
      <w:r w:rsidR="00423CC0">
        <w:t xml:space="preserve"> results</w:t>
      </w:r>
      <w:r w:rsidRPr="006E6D0E">
        <w:t>:</w:t>
      </w:r>
    </w:p>
    <w:p w14:paraId="73B529AC" w14:textId="306D107A" w:rsidR="00C974FD" w:rsidRDefault="00200BE7" w:rsidP="00C974FD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HAnsi" w:hAnsi="Times New Roman"/>
          <w:lang w:eastAsia="zh-CN"/>
        </w:rPr>
      </w:pPr>
      <w:r>
        <w:rPr>
          <w:rFonts w:ascii="Times New Roman" w:eastAsiaTheme="minorHAnsi" w:hAnsi="Times New Roman"/>
          <w:lang w:eastAsia="zh-CN"/>
        </w:rPr>
        <w:t>When PTRS is not inserted, PN</w:t>
      </w:r>
      <w:r w:rsidR="00C974FD">
        <w:rPr>
          <w:rFonts w:ascii="Times New Roman" w:eastAsiaTheme="minorHAnsi" w:hAnsi="Times New Roman"/>
          <w:lang w:eastAsia="zh-CN"/>
        </w:rPr>
        <w:t xml:space="preserve"> cause</w:t>
      </w:r>
      <w:r>
        <w:rPr>
          <w:rFonts w:ascii="Times New Roman" w:eastAsiaTheme="minorHAnsi" w:hAnsi="Times New Roman"/>
          <w:lang w:eastAsia="zh-CN"/>
        </w:rPr>
        <w:t>s</w:t>
      </w:r>
      <w:r w:rsidR="00C974FD">
        <w:rPr>
          <w:rFonts w:ascii="Times New Roman" w:eastAsiaTheme="minorHAnsi" w:hAnsi="Times New Roman"/>
          <w:lang w:eastAsia="zh-CN"/>
        </w:rPr>
        <w:t xml:space="preserve"> significant loss </w:t>
      </w:r>
      <w:r>
        <w:rPr>
          <w:rFonts w:ascii="Times New Roman" w:eastAsiaTheme="minorHAnsi" w:hAnsi="Times New Roman"/>
          <w:lang w:eastAsia="zh-CN"/>
        </w:rPr>
        <w:t xml:space="preserve">in the scenario with a high modulation order (64QAM) and a large bandwidth (32 RBs), i.e., only in Fig. </w:t>
      </w:r>
      <w:r w:rsidR="00142A5C">
        <w:rPr>
          <w:rFonts w:ascii="Times New Roman" w:eastAsiaTheme="minorHAnsi" w:hAnsi="Times New Roman"/>
          <w:lang w:eastAsia="zh-CN"/>
        </w:rPr>
        <w:t>5</w:t>
      </w:r>
      <w:r w:rsidR="00C974FD">
        <w:rPr>
          <w:rFonts w:ascii="Times New Roman" w:eastAsiaTheme="minorHAnsi" w:hAnsi="Times New Roman"/>
          <w:lang w:eastAsia="zh-CN"/>
        </w:rPr>
        <w:t>.</w:t>
      </w:r>
    </w:p>
    <w:p w14:paraId="080CA805" w14:textId="5ECE9A56" w:rsidR="00C974FD" w:rsidRDefault="00200BE7" w:rsidP="00C974FD">
      <w:pPr>
        <w:pStyle w:val="ListParagraph"/>
        <w:numPr>
          <w:ilvl w:val="0"/>
          <w:numId w:val="17"/>
        </w:numPr>
        <w:spacing w:line="259" w:lineRule="auto"/>
        <w:jc w:val="both"/>
        <w:rPr>
          <w:rFonts w:ascii="Times New Roman" w:eastAsiaTheme="minorHAnsi" w:hAnsi="Times New Roman"/>
          <w:lang w:eastAsia="zh-CN"/>
        </w:rPr>
      </w:pPr>
      <w:r>
        <w:rPr>
          <w:rFonts w:ascii="Times New Roman" w:eastAsiaTheme="minorHAnsi" w:hAnsi="Times New Roman"/>
          <w:lang w:eastAsia="zh-CN"/>
        </w:rPr>
        <w:t xml:space="preserve">In Fig. </w:t>
      </w:r>
      <w:r w:rsidR="00142A5C">
        <w:rPr>
          <w:rFonts w:ascii="Times New Roman" w:eastAsiaTheme="minorHAnsi" w:hAnsi="Times New Roman"/>
          <w:lang w:eastAsia="zh-CN"/>
        </w:rPr>
        <w:t>5</w:t>
      </w:r>
      <w:r w:rsidR="00C974FD">
        <w:rPr>
          <w:rFonts w:ascii="Times New Roman" w:eastAsiaTheme="minorHAnsi" w:hAnsi="Times New Roman"/>
          <w:lang w:eastAsia="zh-CN"/>
        </w:rPr>
        <w:t>,</w:t>
      </w:r>
      <w:r>
        <w:rPr>
          <w:rFonts w:ascii="Times New Roman" w:eastAsiaTheme="minorHAnsi" w:hAnsi="Times New Roman"/>
          <w:lang w:eastAsia="zh-CN"/>
        </w:rPr>
        <w:t xml:space="preserve"> where PTRS is needed,</w:t>
      </w:r>
      <w:r w:rsidR="00C974FD">
        <w:rPr>
          <w:rFonts w:ascii="Times New Roman" w:eastAsiaTheme="minorHAnsi" w:hAnsi="Times New Roman"/>
          <w:lang w:eastAsia="zh-CN"/>
        </w:rPr>
        <w:t xml:space="preserve"> the CPE compensation is good. 0.5 PTRS per RB, which is included in the current NR PTRS specifications, </w:t>
      </w:r>
      <w:r w:rsidR="00423CC0">
        <w:rPr>
          <w:rFonts w:ascii="Times New Roman" w:eastAsiaTheme="minorHAnsi" w:hAnsi="Times New Roman"/>
          <w:lang w:eastAsia="zh-CN"/>
        </w:rPr>
        <w:t>yields satisfactory coded BLER performance</w:t>
      </w:r>
      <w:r w:rsidR="00081DC4">
        <w:rPr>
          <w:rFonts w:ascii="Times New Roman" w:eastAsiaTheme="minorHAnsi" w:hAnsi="Times New Roman"/>
          <w:lang w:eastAsia="zh-CN"/>
        </w:rPr>
        <w:t xml:space="preserve">. </w:t>
      </w:r>
      <w:r>
        <w:rPr>
          <w:rFonts w:ascii="Times New Roman" w:eastAsiaTheme="minorHAnsi" w:hAnsi="Times New Roman"/>
          <w:lang w:eastAsia="zh-CN"/>
        </w:rPr>
        <w:t>Increasing the PTRS density to 1 PTRS per RB does not reduce BLER. Therefore</w:t>
      </w:r>
      <w:r w:rsidR="00081DC4">
        <w:rPr>
          <w:rFonts w:ascii="Times New Roman" w:eastAsiaTheme="minorHAnsi" w:hAnsi="Times New Roman"/>
          <w:lang w:eastAsia="zh-CN"/>
        </w:rPr>
        <w:t>, f</w:t>
      </w:r>
      <w:r w:rsidR="00C974FD">
        <w:rPr>
          <w:rFonts w:ascii="Times New Roman" w:eastAsiaTheme="minorHAnsi" w:hAnsi="Times New Roman"/>
          <w:lang w:eastAsia="zh-CN"/>
        </w:rPr>
        <w:t>urther increase of the PTRS density is not needed.</w:t>
      </w:r>
    </w:p>
    <w:p w14:paraId="327DE723" w14:textId="603E8A8E" w:rsidR="00C974FD" w:rsidRDefault="00C974FD" w:rsidP="00C974FD">
      <w:pPr>
        <w:spacing w:line="259" w:lineRule="auto"/>
      </w:pPr>
      <w:r w:rsidRPr="00A3433C">
        <w:t>Similar observat</w:t>
      </w:r>
      <w:r>
        <w:t xml:space="preserve">ions can be made for </w:t>
      </w:r>
      <w:r w:rsidRPr="00A3433C">
        <w:t xml:space="preserve">the SCS of </w:t>
      </w:r>
      <w:r w:rsidR="00081DC4">
        <w:t>3</w:t>
      </w:r>
      <w:r w:rsidRPr="00A3433C">
        <w:t>0 kHz</w:t>
      </w:r>
      <w:r>
        <w:t xml:space="preserve"> </w:t>
      </w:r>
      <w:r w:rsidR="00081DC4">
        <w:t xml:space="preserve">and 120kHz, </w:t>
      </w:r>
      <w:r>
        <w:t>as shown in Fig</w:t>
      </w:r>
      <w:r w:rsidR="00142A5C">
        <w:t>.</w:t>
      </w:r>
      <w:r>
        <w:t xml:space="preserve"> </w:t>
      </w:r>
      <w:r w:rsidR="00142A5C">
        <w:t>6</w:t>
      </w:r>
      <w:r>
        <w:t xml:space="preserve"> to </w:t>
      </w:r>
      <w:r w:rsidR="00142A5C">
        <w:t>Fig. 13</w:t>
      </w:r>
      <w:r>
        <w:t xml:space="preserve"> in the </w:t>
      </w:r>
      <w:r w:rsidR="00081DC4">
        <w:t>Appendix</w:t>
      </w:r>
      <w:r>
        <w:t>.</w:t>
      </w:r>
    </w:p>
    <w:p w14:paraId="596E93DF" w14:textId="4893F5BD" w:rsidR="00821C42" w:rsidRPr="00BC024D" w:rsidRDefault="00BF17FD" w:rsidP="00821C42">
      <w:pPr>
        <w:pStyle w:val="Heading1"/>
        <w:pBdr>
          <w:top w:val="single" w:sz="12" w:space="5" w:color="auto"/>
        </w:pBdr>
        <w:spacing w:after="120"/>
        <w:rPr>
          <w:rFonts w:ascii="Times New Roman" w:hAnsi="Times New Roman"/>
          <w:b/>
          <w:sz w:val="32"/>
          <w:lang w:val="en-US"/>
        </w:rPr>
      </w:pPr>
      <w:r w:rsidRPr="00BC024D">
        <w:rPr>
          <w:rFonts w:ascii="Times New Roman" w:hAnsi="Times New Roman"/>
          <w:b/>
          <w:sz w:val="32"/>
          <w:lang w:val="en-US"/>
        </w:rPr>
        <w:t>Summary</w:t>
      </w:r>
    </w:p>
    <w:p w14:paraId="552778D1" w14:textId="42746E64" w:rsidR="00081DC4" w:rsidRPr="00081DC4" w:rsidRDefault="00081DC4" w:rsidP="00081DC4">
      <w:pPr>
        <w:rPr>
          <w:szCs w:val="22"/>
        </w:rPr>
      </w:pPr>
      <w:r w:rsidRPr="00081DC4">
        <w:rPr>
          <w:szCs w:val="22"/>
        </w:rPr>
        <w:t xml:space="preserve">In this contribution, we evaluated the </w:t>
      </w:r>
      <w:r>
        <w:rPr>
          <w:szCs w:val="22"/>
        </w:rPr>
        <w:t>BLER</w:t>
      </w:r>
      <w:r w:rsidRPr="00081DC4">
        <w:rPr>
          <w:szCs w:val="22"/>
        </w:rPr>
        <w:t xml:space="preserve"> performanc</w:t>
      </w:r>
      <w:r w:rsidR="00FA4880">
        <w:rPr>
          <w:szCs w:val="22"/>
        </w:rPr>
        <w:t xml:space="preserve">e of </w:t>
      </w:r>
      <w:r w:rsidR="001A2319">
        <w:rPr>
          <w:szCs w:val="22"/>
        </w:rPr>
        <w:t>the new PN mask</w:t>
      </w:r>
      <w:r w:rsidR="009F178A">
        <w:rPr>
          <w:szCs w:val="22"/>
        </w:rPr>
        <w:t xml:space="preserve"> </w:t>
      </w:r>
      <w:r w:rsidR="001A2319">
        <w:rPr>
          <w:szCs w:val="22"/>
        </w:rPr>
        <w:t>for Ka-band</w:t>
      </w:r>
      <w:r w:rsidR="009F178A">
        <w:rPr>
          <w:szCs w:val="22"/>
        </w:rPr>
        <w:t xml:space="preserve"> and CPE compensation scheme</w:t>
      </w:r>
      <w:r w:rsidR="009F178A" w:rsidRPr="00081DC4">
        <w:rPr>
          <w:szCs w:val="22"/>
        </w:rPr>
        <w:t xml:space="preserve"> </w:t>
      </w:r>
      <w:r w:rsidR="009F178A">
        <w:rPr>
          <w:szCs w:val="22"/>
        </w:rPr>
        <w:t xml:space="preserve">by various PTRS densities. </w:t>
      </w:r>
      <w:r w:rsidRPr="00081DC4">
        <w:rPr>
          <w:szCs w:val="22"/>
        </w:rPr>
        <w:t xml:space="preserve">Based on the observation, we propose </w:t>
      </w:r>
      <w:r w:rsidR="009F178A">
        <w:rPr>
          <w:szCs w:val="22"/>
        </w:rPr>
        <w:t xml:space="preserve">the </w:t>
      </w:r>
      <w:r w:rsidRPr="00081DC4">
        <w:rPr>
          <w:szCs w:val="22"/>
        </w:rPr>
        <w:t>following:</w:t>
      </w:r>
    </w:p>
    <w:p w14:paraId="6652D97E" w14:textId="5C7EEE3E" w:rsidR="00081DC4" w:rsidRDefault="00081DC4" w:rsidP="00081DC4">
      <w:pPr>
        <w:rPr>
          <w:i/>
        </w:rPr>
      </w:pPr>
      <w:r w:rsidRPr="00A14B9B">
        <w:rPr>
          <w:b/>
          <w:i/>
          <w:u w:val="single"/>
        </w:rPr>
        <w:t>Proposal:</w:t>
      </w:r>
      <w:r w:rsidRPr="00211E5C">
        <w:rPr>
          <w:b/>
          <w:i/>
        </w:rPr>
        <w:t xml:space="preserve"> </w:t>
      </w:r>
      <w:r w:rsidR="001A2319">
        <w:rPr>
          <w:i/>
        </w:rPr>
        <w:t>The NR PTRS configuration is good for the compensation of the phase shift due to the phase noise in NTN channel</w:t>
      </w:r>
      <w:r w:rsidR="00387098">
        <w:rPr>
          <w:i/>
        </w:rPr>
        <w:t>.</w:t>
      </w:r>
    </w:p>
    <w:p w14:paraId="032AFB04" w14:textId="63604C95" w:rsidR="00FA4880" w:rsidRPr="00FA4880" w:rsidRDefault="00FA4880" w:rsidP="00FA4880">
      <w:pPr>
        <w:pStyle w:val="ListParagraph"/>
        <w:numPr>
          <w:ilvl w:val="0"/>
          <w:numId w:val="18"/>
        </w:numPr>
        <w:rPr>
          <w:rFonts w:ascii="Times New Roman" w:hAnsi="Times New Roman"/>
          <w:i/>
        </w:rPr>
      </w:pPr>
      <w:r w:rsidRPr="00FA4880">
        <w:rPr>
          <w:rFonts w:ascii="Times New Roman" w:hAnsi="Times New Roman"/>
          <w:i/>
        </w:rPr>
        <w:t xml:space="preserve">FFS: </w:t>
      </w:r>
      <w:r>
        <w:rPr>
          <w:rFonts w:ascii="Times New Roman" w:hAnsi="Times New Roman"/>
          <w:i/>
        </w:rPr>
        <w:t xml:space="preserve">Whether </w:t>
      </w:r>
      <w:r w:rsidR="001A2319">
        <w:rPr>
          <w:rFonts w:ascii="Times New Roman" w:hAnsi="Times New Roman"/>
          <w:i/>
        </w:rPr>
        <w:t xml:space="preserve">NR PTRS configuration is </w:t>
      </w:r>
      <w:r w:rsidR="001A2319" w:rsidRPr="001A2319">
        <w:rPr>
          <w:rFonts w:ascii="Times New Roman" w:eastAsia="SimSun" w:hAnsi="Times New Roman"/>
          <w:i/>
          <w:szCs w:val="20"/>
          <w:lang w:val="en-GB" w:eastAsia="zh-CN"/>
        </w:rPr>
        <w:t>good for the compensation of the phase shift due to</w:t>
      </w:r>
      <w:r w:rsidR="001A2319">
        <w:rPr>
          <w:rFonts w:ascii="Times New Roman" w:eastAsia="SimSun" w:hAnsi="Times New Roman"/>
          <w:i/>
          <w:szCs w:val="20"/>
          <w:lang w:val="en-GB" w:eastAsia="zh-CN"/>
        </w:rPr>
        <w:t xml:space="preserve"> the CFO and Doppler shift in NTN channel, considering the high speed of t</w:t>
      </w:r>
      <w:r w:rsidR="00E62A71">
        <w:rPr>
          <w:rFonts w:ascii="Times New Roman" w:eastAsia="SimSun" w:hAnsi="Times New Roman"/>
          <w:i/>
          <w:szCs w:val="20"/>
          <w:lang w:val="en-GB" w:eastAsia="zh-CN"/>
        </w:rPr>
        <w:t>he airborne/spaceborne vehicles</w:t>
      </w:r>
      <w:bookmarkStart w:id="0" w:name="_GoBack"/>
      <w:bookmarkEnd w:id="0"/>
      <w:r w:rsidRPr="001A2319">
        <w:rPr>
          <w:rFonts w:ascii="Times New Roman" w:eastAsia="SimSun" w:hAnsi="Times New Roman"/>
          <w:i/>
          <w:szCs w:val="20"/>
          <w:lang w:val="en-GB" w:eastAsia="zh-CN"/>
        </w:rPr>
        <w:t>.</w:t>
      </w:r>
      <w:r>
        <w:rPr>
          <w:rFonts w:ascii="Times New Roman" w:hAnsi="Times New Roman"/>
          <w:i/>
        </w:rPr>
        <w:t xml:space="preserve"> </w:t>
      </w:r>
    </w:p>
    <w:p w14:paraId="7FCB078A" w14:textId="77777777" w:rsidR="000B6464" w:rsidRPr="00211E5C" w:rsidRDefault="000B6464" w:rsidP="00081DC4">
      <w:pPr>
        <w:rPr>
          <w:i/>
        </w:rPr>
      </w:pPr>
    </w:p>
    <w:p w14:paraId="684FFCC4" w14:textId="66C060E8" w:rsidR="007714E2" w:rsidRPr="007714E2" w:rsidRDefault="00251B4A" w:rsidP="007714E2">
      <w:pPr>
        <w:pStyle w:val="Heading1"/>
        <w:rPr>
          <w:rFonts w:ascii="Times New Roman" w:hAnsi="Times New Roman"/>
          <w:b/>
          <w:sz w:val="32"/>
          <w:lang w:val="en-US"/>
        </w:rPr>
      </w:pPr>
      <w:r w:rsidRPr="00BC024D">
        <w:rPr>
          <w:rFonts w:ascii="Times New Roman" w:hAnsi="Times New Roman"/>
          <w:b/>
          <w:sz w:val="32"/>
          <w:lang w:val="en-US"/>
        </w:rPr>
        <w:t>References</w:t>
      </w:r>
    </w:p>
    <w:p w14:paraId="1CA3A936" w14:textId="7277F658" w:rsidR="00E246F8" w:rsidRPr="0096238F" w:rsidRDefault="007714E2" w:rsidP="007714E2">
      <w:pPr>
        <w:pStyle w:val="Reference"/>
        <w:rPr>
          <w:szCs w:val="22"/>
        </w:rPr>
      </w:pPr>
      <w:r w:rsidRPr="007714E2">
        <w:rPr>
          <w:bCs/>
          <w:szCs w:val="22"/>
        </w:rPr>
        <w:t>RP-170717, “Study on NR to support Non-Terrestrial Networks”.</w:t>
      </w:r>
    </w:p>
    <w:p w14:paraId="7F327D62" w14:textId="7BBFF3B8" w:rsidR="0096238F" w:rsidRPr="0096238F" w:rsidRDefault="0096238F" w:rsidP="007714E2">
      <w:pPr>
        <w:pStyle w:val="Reference"/>
        <w:rPr>
          <w:szCs w:val="22"/>
        </w:rPr>
      </w:pPr>
      <w:r>
        <w:t xml:space="preserve">3GPP TS 38.214: </w:t>
      </w:r>
      <w:r w:rsidRPr="00B916EC">
        <w:t>"NR; Phy</w:t>
      </w:r>
      <w:r>
        <w:t>sical layer procedures for data</w:t>
      </w:r>
      <w:r w:rsidRPr="00B916EC">
        <w:t>"</w:t>
      </w:r>
    </w:p>
    <w:p w14:paraId="0DF5D195" w14:textId="14C6B9A4" w:rsidR="0096238F" w:rsidRDefault="000746DF" w:rsidP="000746DF">
      <w:pPr>
        <w:pStyle w:val="Reference"/>
      </w:pPr>
      <w:r w:rsidRPr="0075713A">
        <w:t>R1-1</w:t>
      </w:r>
      <w:r>
        <w:t>65685</w:t>
      </w:r>
      <w:r w:rsidRPr="0075713A">
        <w:t>, “</w:t>
      </w:r>
      <w:r>
        <w:t xml:space="preserve">WF on Phase noise modelling”, Nokia, </w:t>
      </w:r>
      <w:r w:rsidRPr="000746DF">
        <w:t>Alcatel-Lucent Shanghai Bell, NTT DoCoMo, Samsung, Qualcomm, Ericsson, Intel, InterDigital</w:t>
      </w:r>
      <w:r>
        <w:t>, 3GPP TSG RAN1 meeting #85, May 23</w:t>
      </w:r>
      <w:r w:rsidRPr="000746DF">
        <w:rPr>
          <w:vertAlign w:val="superscript"/>
        </w:rPr>
        <w:t>rd</w:t>
      </w:r>
      <w:r>
        <w:t xml:space="preserve"> -27</w:t>
      </w:r>
      <w:r w:rsidRPr="0075713A">
        <w:rPr>
          <w:vertAlign w:val="superscript"/>
        </w:rPr>
        <w:t>th</w:t>
      </w:r>
      <w:r>
        <w:t xml:space="preserve"> </w:t>
      </w:r>
      <w:proofErr w:type="gramStart"/>
      <w:r>
        <w:t>May  2016</w:t>
      </w:r>
      <w:proofErr w:type="gramEnd"/>
    </w:p>
    <w:p w14:paraId="26CC81AD" w14:textId="7E627F19" w:rsidR="00C36E31" w:rsidRDefault="00C36E31" w:rsidP="00CB0DC1">
      <w:pPr>
        <w:pStyle w:val="Reference"/>
        <w:numPr>
          <w:ilvl w:val="0"/>
          <w:numId w:val="0"/>
        </w:numPr>
        <w:ind w:left="567" w:hanging="567"/>
      </w:pPr>
    </w:p>
    <w:p w14:paraId="23B2D819" w14:textId="00FC35F1" w:rsidR="00C36E31" w:rsidRDefault="00C36E31" w:rsidP="00CB0DC1">
      <w:pPr>
        <w:pStyle w:val="Reference"/>
        <w:numPr>
          <w:ilvl w:val="0"/>
          <w:numId w:val="0"/>
        </w:numPr>
        <w:ind w:left="567" w:hanging="567"/>
      </w:pPr>
    </w:p>
    <w:p w14:paraId="66AE11F3" w14:textId="380EEEEB" w:rsidR="00C36E31" w:rsidRDefault="00C36E31" w:rsidP="00CB0DC1">
      <w:pPr>
        <w:pStyle w:val="Reference"/>
        <w:numPr>
          <w:ilvl w:val="0"/>
          <w:numId w:val="0"/>
        </w:numPr>
        <w:ind w:left="567" w:hanging="567"/>
      </w:pPr>
    </w:p>
    <w:p w14:paraId="2FF08AE2" w14:textId="5DB85BEC" w:rsidR="00C36E31" w:rsidRDefault="00C36E31" w:rsidP="00CB0DC1">
      <w:pPr>
        <w:pStyle w:val="Reference"/>
        <w:numPr>
          <w:ilvl w:val="0"/>
          <w:numId w:val="0"/>
        </w:numPr>
        <w:ind w:left="567" w:hanging="567"/>
      </w:pPr>
    </w:p>
    <w:p w14:paraId="770ED5DE" w14:textId="4B6E06C2" w:rsidR="00C36E31" w:rsidRPr="000746DF" w:rsidRDefault="00C36E31" w:rsidP="00CB0DC1">
      <w:pPr>
        <w:pStyle w:val="Reference"/>
        <w:numPr>
          <w:ilvl w:val="0"/>
          <w:numId w:val="0"/>
        </w:numPr>
        <w:ind w:left="567" w:hanging="567"/>
      </w:pPr>
    </w:p>
    <w:p w14:paraId="275DB282" w14:textId="2F375334" w:rsidR="00A329C2" w:rsidRPr="00E02D59" w:rsidRDefault="00A329C2" w:rsidP="00A329C2">
      <w:pPr>
        <w:pStyle w:val="Heading1"/>
        <w:rPr>
          <w:rFonts w:ascii="Times New Roman" w:hAnsi="Times New Roman"/>
          <w:b/>
          <w:sz w:val="32"/>
          <w:szCs w:val="32"/>
        </w:rPr>
      </w:pPr>
      <w:r w:rsidRPr="00E02D59">
        <w:rPr>
          <w:rFonts w:ascii="Times New Roman" w:hAnsi="Times New Roman"/>
          <w:b/>
          <w:sz w:val="32"/>
          <w:szCs w:val="32"/>
        </w:rPr>
        <w:lastRenderedPageBreak/>
        <w:t>Appendix – Simulation Assumptions</w:t>
      </w:r>
      <w:r w:rsidR="00E329DA" w:rsidRPr="00E02D59">
        <w:rPr>
          <w:rFonts w:ascii="Times New Roman" w:hAnsi="Times New Roman"/>
          <w:b/>
          <w:sz w:val="32"/>
          <w:szCs w:val="32"/>
        </w:rPr>
        <w:t xml:space="preserve"> and </w:t>
      </w:r>
      <w:r w:rsidR="00827DAB">
        <w:rPr>
          <w:rFonts w:ascii="Times New Roman" w:hAnsi="Times New Roman"/>
          <w:b/>
          <w:sz w:val="32"/>
          <w:szCs w:val="32"/>
        </w:rPr>
        <w:t xml:space="preserve">More </w:t>
      </w:r>
      <w:r w:rsidR="00E329DA" w:rsidRPr="00E02D59">
        <w:rPr>
          <w:rFonts w:ascii="Times New Roman" w:hAnsi="Times New Roman"/>
          <w:b/>
          <w:sz w:val="32"/>
          <w:szCs w:val="32"/>
        </w:rPr>
        <w:t>Results</w:t>
      </w:r>
    </w:p>
    <w:p w14:paraId="5095F8D9" w14:textId="3DD5AD9C" w:rsidR="00A329C2" w:rsidRPr="00065198" w:rsidRDefault="00A329C2" w:rsidP="00A329C2">
      <w:pPr>
        <w:pStyle w:val="Caption"/>
        <w:keepNext/>
      </w:pPr>
      <w:bookmarkStart w:id="1" w:name="_Ref225007379"/>
      <w:bookmarkStart w:id="2" w:name="_Ref225007373"/>
      <w:r w:rsidRPr="00065198">
        <w:t xml:space="preserve">Table </w:t>
      </w:r>
      <w:r w:rsidRPr="00065198">
        <w:fldChar w:fldCharType="begin"/>
      </w:r>
      <w:r w:rsidRPr="00065198">
        <w:instrText xml:space="preserve"> SEQ Table \* ARABIC </w:instrText>
      </w:r>
      <w:r w:rsidRPr="00065198">
        <w:fldChar w:fldCharType="separate"/>
      </w:r>
      <w:r>
        <w:rPr>
          <w:noProof/>
        </w:rPr>
        <w:t>1</w:t>
      </w:r>
      <w:r w:rsidRPr="00065198">
        <w:rPr>
          <w:noProof/>
        </w:rPr>
        <w:fldChar w:fldCharType="end"/>
      </w:r>
      <w:bookmarkEnd w:id="1"/>
      <w:r w:rsidR="00E02D59">
        <w:rPr>
          <w:noProof/>
        </w:rPr>
        <w:t>.</w:t>
      </w:r>
      <w:r w:rsidRPr="00065198">
        <w:t xml:space="preserve"> Simulation Assumptions</w:t>
      </w:r>
      <w:bookmarkEnd w:id="2"/>
    </w:p>
    <w:tbl>
      <w:tblPr>
        <w:tblW w:w="8354" w:type="dxa"/>
        <w:jc w:val="center"/>
        <w:tblCellMar>
          <w:left w:w="0" w:type="dxa"/>
          <w:right w:w="0" w:type="dxa"/>
        </w:tblCellMar>
        <w:tblLook w:val="0600" w:firstRow="0" w:lastRow="0" w:firstColumn="0" w:lastColumn="0" w:noHBand="1" w:noVBand="1"/>
      </w:tblPr>
      <w:tblGrid>
        <w:gridCol w:w="3818"/>
        <w:gridCol w:w="4536"/>
      </w:tblGrid>
      <w:tr w:rsidR="00A329C2" w:rsidRPr="00065198" w14:paraId="4B65CD25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1292EC3C" w14:textId="77777777" w:rsidR="00A329C2" w:rsidRPr="00065198" w:rsidRDefault="00A329C2" w:rsidP="001A2319">
            <w:pPr>
              <w:spacing w:after="0"/>
            </w:pPr>
            <w:r w:rsidRPr="00065198">
              <w:rPr>
                <w:b/>
                <w:bCs/>
              </w:rPr>
              <w:t>Parameters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97D6A5A" w14:textId="77777777" w:rsidR="00A329C2" w:rsidRPr="00065198" w:rsidRDefault="00A329C2" w:rsidP="001A2319">
            <w:pPr>
              <w:spacing w:after="0"/>
            </w:pPr>
            <w:r w:rsidRPr="00065198">
              <w:rPr>
                <w:b/>
                <w:bCs/>
              </w:rPr>
              <w:t>Value</w:t>
            </w:r>
          </w:p>
        </w:tc>
      </w:tr>
      <w:tr w:rsidR="00A329C2" w:rsidRPr="00065198" w14:paraId="6FDD1C7D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5D6F5AAC" w14:textId="685DB158" w:rsidR="00A329C2" w:rsidRPr="00065198" w:rsidRDefault="00A329C2" w:rsidP="001A2319">
            <w:pPr>
              <w:spacing w:after="0"/>
            </w:pPr>
            <w:r>
              <w:t>Waveform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</w:tcPr>
          <w:p w14:paraId="13F66DC0" w14:textId="07600758" w:rsidR="00A329C2" w:rsidRDefault="00A329C2" w:rsidP="001A2319">
            <w:pPr>
              <w:spacing w:after="0"/>
            </w:pPr>
            <w:r>
              <w:t>CP</w:t>
            </w:r>
            <w:r w:rsidR="00827DAB">
              <w:t>-</w:t>
            </w:r>
            <w:r>
              <w:t>OFDM</w:t>
            </w:r>
          </w:p>
        </w:tc>
      </w:tr>
      <w:tr w:rsidR="00A329C2" w:rsidRPr="00065198" w14:paraId="3CBD68B2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01B53F38" w14:textId="77777777" w:rsidR="00A329C2" w:rsidRPr="00065198" w:rsidRDefault="00A329C2" w:rsidP="001A2319">
            <w:pPr>
              <w:spacing w:after="0"/>
            </w:pPr>
            <w:r w:rsidRPr="00065198">
              <w:t xml:space="preserve">Carrier Frequency 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5" w:type="dxa"/>
              <w:left w:w="32" w:type="dxa"/>
              <w:bottom w:w="0" w:type="dxa"/>
              <w:right w:w="32" w:type="dxa"/>
            </w:tcMar>
            <w:hideMark/>
          </w:tcPr>
          <w:p w14:paraId="214705FC" w14:textId="0A066156" w:rsidR="00A329C2" w:rsidRPr="0037480C" w:rsidRDefault="00A329C2" w:rsidP="001A2319">
            <w:pPr>
              <w:spacing w:after="0"/>
            </w:pPr>
            <w:r>
              <w:t>30</w:t>
            </w:r>
            <w:r w:rsidRPr="0037480C">
              <w:t>GHz</w:t>
            </w:r>
          </w:p>
        </w:tc>
      </w:tr>
      <w:tr w:rsidR="00A329C2" w:rsidRPr="00065198" w14:paraId="1B4E8B69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F104E0E" w14:textId="77777777" w:rsidR="00A329C2" w:rsidRPr="00065198" w:rsidRDefault="00A329C2" w:rsidP="001A2319">
            <w:pPr>
              <w:spacing w:after="0"/>
            </w:pPr>
            <w:r w:rsidRPr="00065198">
              <w:t>Subcarrier spacing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F8F6625" w14:textId="33570B84" w:rsidR="00A329C2" w:rsidRPr="00065198" w:rsidRDefault="00A329C2" w:rsidP="001A2319">
            <w:pPr>
              <w:spacing w:after="0"/>
            </w:pPr>
            <w:r>
              <w:t xml:space="preserve">30kHz, </w:t>
            </w:r>
            <w:r w:rsidRPr="00065198">
              <w:t xml:space="preserve">60kHz, </w:t>
            </w:r>
            <w:r>
              <w:t>12</w:t>
            </w:r>
            <w:r w:rsidRPr="00065198">
              <w:t>0kHz</w:t>
            </w:r>
          </w:p>
        </w:tc>
      </w:tr>
      <w:tr w:rsidR="00A329C2" w:rsidRPr="00065198" w14:paraId="3EA02B1B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6B293D66" w14:textId="3E828634" w:rsidR="00A329C2" w:rsidRPr="00065198" w:rsidRDefault="00A329C2" w:rsidP="001A2319">
            <w:pPr>
              <w:spacing w:after="0"/>
            </w:pPr>
            <w:r w:rsidRPr="00065198">
              <w:t xml:space="preserve">Modulation </w:t>
            </w:r>
            <w:r w:rsidR="001A2319">
              <w:t>and coding rate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8256BAA" w14:textId="0AC333AA" w:rsidR="00A329C2" w:rsidRPr="00065198" w:rsidRDefault="00A329C2" w:rsidP="001A2319">
            <w:pPr>
              <w:spacing w:after="0"/>
            </w:pPr>
            <w:r>
              <w:t>16QAM</w:t>
            </w:r>
            <w:r w:rsidR="001A2319">
              <w:t xml:space="preserve"> 3/</w:t>
            </w:r>
            <w:proofErr w:type="gramStart"/>
            <w:r w:rsidR="001A2319">
              <w:t xml:space="preserve">4 </w:t>
            </w:r>
            <w:r>
              <w:t>,</w:t>
            </w:r>
            <w:proofErr w:type="gramEnd"/>
            <w:r>
              <w:t xml:space="preserve"> </w:t>
            </w:r>
            <w:r w:rsidRPr="00065198">
              <w:t>64QAM</w:t>
            </w:r>
            <w:r w:rsidR="001A2319">
              <w:t xml:space="preserve"> 5/6</w:t>
            </w:r>
          </w:p>
        </w:tc>
      </w:tr>
      <w:tr w:rsidR="00A329C2" w:rsidRPr="00065198" w14:paraId="4D216C50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1A27630" w14:textId="77777777" w:rsidR="00A329C2" w:rsidRPr="00065198" w:rsidRDefault="00A329C2" w:rsidP="001A2319">
            <w:pPr>
              <w:spacing w:after="0"/>
            </w:pPr>
            <w:r w:rsidRPr="00065198">
              <w:t>Number of allocated PRBs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09CDEEF" w14:textId="77777777" w:rsidR="00A329C2" w:rsidRPr="00065198" w:rsidRDefault="00A329C2" w:rsidP="001A2319">
            <w:pPr>
              <w:spacing w:after="0"/>
            </w:pPr>
            <w:r>
              <w:t>8</w:t>
            </w:r>
            <w:r w:rsidRPr="00065198">
              <w:t xml:space="preserve"> PRBs, 32 PRBs</w:t>
            </w:r>
          </w:p>
        </w:tc>
      </w:tr>
      <w:tr w:rsidR="00A329C2" w:rsidRPr="00065198" w14:paraId="0729B2ED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78982CF" w14:textId="4B23C437" w:rsidR="00A329C2" w:rsidRPr="00065198" w:rsidRDefault="00A329C2" w:rsidP="001A2319">
            <w:pPr>
              <w:spacing w:after="0"/>
            </w:pPr>
            <w:r w:rsidRPr="00065198">
              <w:t>PTRS</w:t>
            </w:r>
            <w:r>
              <w:t xml:space="preserve"> density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9353030" w14:textId="72DEC55C" w:rsidR="00A329C2" w:rsidRDefault="001A2319" w:rsidP="001A2319">
            <w:pPr>
              <w:spacing w:after="0"/>
            </w:pPr>
            <w:r>
              <w:t xml:space="preserve">Frequency: 0.25, 0.5, 1 </w:t>
            </w:r>
            <w:r w:rsidR="00A329C2">
              <w:t>PTRS per RB</w:t>
            </w:r>
          </w:p>
          <w:p w14:paraId="616BFF30" w14:textId="4F673083" w:rsidR="00A329C2" w:rsidRPr="00065198" w:rsidRDefault="00A329C2" w:rsidP="001A2319">
            <w:pPr>
              <w:spacing w:after="0"/>
            </w:pPr>
            <w:r>
              <w:t>Time: 1</w:t>
            </w:r>
          </w:p>
        </w:tc>
      </w:tr>
      <w:tr w:rsidR="00A329C2" w:rsidRPr="00065198" w14:paraId="6D55ED15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58A9096D" w14:textId="77777777" w:rsidR="00A329C2" w:rsidRPr="00065198" w:rsidRDefault="00A329C2" w:rsidP="001A2319">
            <w:pPr>
              <w:spacing w:after="0"/>
            </w:pPr>
            <w:r w:rsidRPr="00065198">
              <w:t>Phase noise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2A3430B7" w14:textId="77777777" w:rsidR="00A329C2" w:rsidRPr="005B4043" w:rsidRDefault="005B4043" w:rsidP="001A2319">
            <w:pPr>
              <w:spacing w:after="0"/>
            </w:pPr>
            <w:proofErr w:type="spellStart"/>
            <w:r w:rsidRPr="005B4043">
              <w:t>Tx</w:t>
            </w:r>
            <w:proofErr w:type="spellEnd"/>
            <w:r w:rsidRPr="005B4043">
              <w:t>: Ka-band -&gt; Ka-band PN mask in Table 3</w:t>
            </w:r>
          </w:p>
          <w:p w14:paraId="67DB90FB" w14:textId="585AEC41" w:rsidR="005B4043" w:rsidRPr="00065198" w:rsidRDefault="005B4043" w:rsidP="001A2319">
            <w:pPr>
              <w:spacing w:after="0"/>
            </w:pPr>
            <w:r w:rsidRPr="005B4043">
              <w:t>Rx: PN model 2 in [</w:t>
            </w:r>
            <w:r w:rsidR="00142A5C">
              <w:t>3</w:t>
            </w:r>
            <w:r w:rsidRPr="005B4043">
              <w:t>]</w:t>
            </w:r>
          </w:p>
        </w:tc>
      </w:tr>
      <w:tr w:rsidR="00A329C2" w:rsidRPr="00065198" w14:paraId="248D6A6B" w14:textId="77777777" w:rsidTr="001A2319">
        <w:trPr>
          <w:trHeight w:val="20"/>
          <w:jc w:val="center"/>
        </w:trPr>
        <w:tc>
          <w:tcPr>
            <w:tcW w:w="381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471E6829" w14:textId="77777777" w:rsidR="00A329C2" w:rsidRPr="00065198" w:rsidRDefault="00A329C2" w:rsidP="001A2319">
            <w:pPr>
              <w:spacing w:after="0"/>
            </w:pPr>
            <w:r w:rsidRPr="00065198">
              <w:t>Channel model</w:t>
            </w:r>
          </w:p>
        </w:tc>
        <w:tc>
          <w:tcPr>
            <w:tcW w:w="45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5" w:type="dxa"/>
              <w:left w:w="37" w:type="dxa"/>
              <w:bottom w:w="0" w:type="dxa"/>
              <w:right w:w="37" w:type="dxa"/>
            </w:tcMar>
            <w:hideMark/>
          </w:tcPr>
          <w:p w14:paraId="748EC7A1" w14:textId="77777777" w:rsidR="00A329C2" w:rsidRPr="00065198" w:rsidRDefault="00A329C2" w:rsidP="001A2319">
            <w:pPr>
              <w:spacing w:after="0"/>
            </w:pPr>
            <w:r>
              <w:t>CDL-A, 30ns, 3km/h</w:t>
            </w:r>
          </w:p>
        </w:tc>
      </w:tr>
    </w:tbl>
    <w:p w14:paraId="60C6FED7" w14:textId="379A3751" w:rsidR="00151D83" w:rsidRDefault="00151D83" w:rsidP="0096238F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p w14:paraId="3248EE60" w14:textId="77777777" w:rsidR="00387098" w:rsidRDefault="00387098" w:rsidP="0096238F">
      <w:pPr>
        <w:pStyle w:val="Reference"/>
        <w:numPr>
          <w:ilvl w:val="0"/>
          <w:numId w:val="0"/>
        </w:numPr>
        <w:ind w:left="567"/>
        <w:rPr>
          <w:szCs w:val="22"/>
        </w:rPr>
      </w:pPr>
    </w:p>
    <w:p w14:paraId="1BFE03E4" w14:textId="69E92022" w:rsidR="0079540F" w:rsidRDefault="005B4043" w:rsidP="0079540F">
      <w:pPr>
        <w:rPr>
          <w:szCs w:val="22"/>
        </w:rPr>
      </w:pPr>
      <w:r w:rsidRPr="005B4043">
        <w:rPr>
          <w:noProof/>
          <w:szCs w:val="22"/>
          <w:lang w:val="en-US" w:eastAsia="en-US"/>
        </w:rPr>
        <w:drawing>
          <wp:inline distT="0" distB="0" distL="0" distR="0" wp14:anchorId="2BB28D52" wp14:editId="23DFADCF">
            <wp:extent cx="3017520" cy="2205789"/>
            <wp:effectExtent l="0" t="0" r="0" b="4445"/>
            <wp:docPr id="22" name="Picture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40F" w:rsidRPr="0079540F">
        <w:rPr>
          <w:szCs w:val="22"/>
        </w:rPr>
        <w:t xml:space="preserve"> </w:t>
      </w:r>
      <w:r w:rsidRPr="005B4043">
        <w:rPr>
          <w:noProof/>
          <w:szCs w:val="22"/>
          <w:lang w:val="en-US" w:eastAsia="en-US"/>
        </w:rPr>
        <w:drawing>
          <wp:inline distT="0" distB="0" distL="0" distR="0" wp14:anchorId="7C6965EE" wp14:editId="6BB2F3B1">
            <wp:extent cx="3017520" cy="2205789"/>
            <wp:effectExtent l="0" t="0" r="0" b="4445"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BF67651" w14:textId="41DE5698" w:rsidR="005B4043" w:rsidRPr="00C974FD" w:rsidRDefault="005B4043" w:rsidP="005B4043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 w:rsidR="00142A5C">
        <w:rPr>
          <w:rFonts w:eastAsiaTheme="minorHAnsi"/>
          <w:szCs w:val="22"/>
          <w:lang w:val="en-US" w:eastAsia="en-US"/>
        </w:rPr>
        <w:t>6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3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8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 xml:space="preserve">. </w:t>
      </w:r>
      <w:r w:rsidR="00142A5C">
        <w:rPr>
          <w:rFonts w:eastAsiaTheme="minorHAnsi"/>
          <w:szCs w:val="22"/>
          <w:lang w:val="en-US" w:eastAsia="en-US"/>
        </w:rPr>
        <w:t>7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3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8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64QAM</w:t>
      </w:r>
    </w:p>
    <w:p w14:paraId="22E5C728" w14:textId="52A77AF8" w:rsidR="0079540F" w:rsidRPr="00E329DA" w:rsidRDefault="005B4043" w:rsidP="00E329DA">
      <w:pPr>
        <w:jc w:val="center"/>
        <w:rPr>
          <w:noProof/>
        </w:rPr>
      </w:pPr>
      <w:r w:rsidRPr="005B4043">
        <w:rPr>
          <w:noProof/>
          <w:szCs w:val="22"/>
          <w:lang w:val="en-US" w:eastAsia="en-US"/>
        </w:rPr>
        <w:drawing>
          <wp:inline distT="0" distB="0" distL="0" distR="0" wp14:anchorId="5B389D50" wp14:editId="418D91A6">
            <wp:extent cx="3017520" cy="2205789"/>
            <wp:effectExtent l="0" t="0" r="0" b="4445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40F" w:rsidRPr="0079540F">
        <w:rPr>
          <w:szCs w:val="22"/>
        </w:rPr>
        <w:t xml:space="preserve"> </w:t>
      </w:r>
      <w:r w:rsidRPr="005B4043">
        <w:rPr>
          <w:noProof/>
          <w:szCs w:val="22"/>
          <w:lang w:val="en-US" w:eastAsia="en-US"/>
        </w:rPr>
        <w:drawing>
          <wp:inline distT="0" distB="0" distL="0" distR="0" wp14:anchorId="171A3E2E" wp14:editId="5BA58F73">
            <wp:extent cx="3017520" cy="2205789"/>
            <wp:effectExtent l="0" t="0" r="0" b="4445"/>
            <wp:docPr id="25" name="Picture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2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A3C48CE" w14:textId="1415E96C" w:rsidR="005B4043" w:rsidRPr="00C974FD" w:rsidRDefault="005B4043" w:rsidP="005B4043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 w:rsidR="00142A5C">
        <w:rPr>
          <w:rFonts w:eastAsiaTheme="minorHAnsi"/>
          <w:szCs w:val="22"/>
          <w:lang w:val="en-US" w:eastAsia="en-US"/>
        </w:rPr>
        <w:t>8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3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 xml:space="preserve">. </w:t>
      </w:r>
      <w:r w:rsidR="00142A5C">
        <w:rPr>
          <w:rFonts w:eastAsiaTheme="minorHAnsi"/>
          <w:szCs w:val="22"/>
          <w:lang w:val="en-US" w:eastAsia="en-US"/>
        </w:rPr>
        <w:t>9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3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64QAM</w:t>
      </w:r>
    </w:p>
    <w:p w14:paraId="47E43053" w14:textId="60AA46EA" w:rsidR="0079540F" w:rsidRDefault="005B4043" w:rsidP="0079540F">
      <w:pPr>
        <w:rPr>
          <w:szCs w:val="22"/>
        </w:rPr>
      </w:pPr>
      <w:r w:rsidRPr="005B4043">
        <w:rPr>
          <w:noProof/>
          <w:szCs w:val="22"/>
          <w:lang w:val="en-US" w:eastAsia="en-US"/>
        </w:rPr>
        <w:lastRenderedPageBreak/>
        <w:drawing>
          <wp:inline distT="0" distB="0" distL="0" distR="0" wp14:anchorId="0F1F95E1" wp14:editId="2EC61B69">
            <wp:extent cx="3017520" cy="2205789"/>
            <wp:effectExtent l="0" t="0" r="0" b="4445"/>
            <wp:docPr id="26" name="Picture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2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40F" w:rsidRPr="0079540F">
        <w:rPr>
          <w:szCs w:val="22"/>
        </w:rPr>
        <w:t xml:space="preserve"> </w:t>
      </w:r>
      <w:r w:rsidRPr="005B4043">
        <w:rPr>
          <w:noProof/>
          <w:szCs w:val="22"/>
          <w:lang w:val="en-US" w:eastAsia="en-US"/>
        </w:rPr>
        <w:drawing>
          <wp:inline distT="0" distB="0" distL="0" distR="0" wp14:anchorId="7B1E47DB" wp14:editId="199EAF33">
            <wp:extent cx="3017520" cy="2205789"/>
            <wp:effectExtent l="0" t="0" r="0" b="4445"/>
            <wp:docPr id="27" name="Picture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2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114B1A8B" w14:textId="772C64EC" w:rsidR="005B4043" w:rsidRPr="00C974FD" w:rsidRDefault="005B4043" w:rsidP="005B4043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 w:rsidR="00142A5C">
        <w:rPr>
          <w:rFonts w:eastAsiaTheme="minorHAnsi"/>
          <w:szCs w:val="22"/>
          <w:lang w:val="en-US" w:eastAsia="en-US"/>
        </w:rPr>
        <w:t>10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12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8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 1</w:t>
      </w:r>
      <w:r w:rsidR="00142A5C">
        <w:rPr>
          <w:rFonts w:eastAsiaTheme="minorHAnsi"/>
          <w:szCs w:val="22"/>
          <w:lang w:val="en-US" w:eastAsia="en-US"/>
        </w:rPr>
        <w:t>1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12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8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64QAM</w:t>
      </w:r>
    </w:p>
    <w:p w14:paraId="4D63D04C" w14:textId="1B5178BF" w:rsidR="0079540F" w:rsidRDefault="005B4043" w:rsidP="0079540F">
      <w:pPr>
        <w:rPr>
          <w:szCs w:val="22"/>
        </w:rPr>
      </w:pPr>
      <w:r w:rsidRPr="005B4043">
        <w:rPr>
          <w:noProof/>
          <w:szCs w:val="22"/>
          <w:lang w:val="en-US" w:eastAsia="en-US"/>
        </w:rPr>
        <w:drawing>
          <wp:inline distT="0" distB="0" distL="0" distR="0" wp14:anchorId="353C2A94" wp14:editId="5F96947A">
            <wp:extent cx="3017520" cy="2205789"/>
            <wp:effectExtent l="0" t="0" r="0" b="4445"/>
            <wp:docPr id="28" name="Picture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2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79540F" w:rsidRPr="0079540F">
        <w:rPr>
          <w:szCs w:val="22"/>
        </w:rPr>
        <w:t xml:space="preserve"> </w:t>
      </w:r>
      <w:r w:rsidRPr="005B4043">
        <w:rPr>
          <w:noProof/>
          <w:szCs w:val="22"/>
          <w:lang w:val="en-US" w:eastAsia="en-US"/>
        </w:rPr>
        <w:drawing>
          <wp:inline distT="0" distB="0" distL="0" distR="0" wp14:anchorId="1B89A937" wp14:editId="00FEACA8">
            <wp:extent cx="3017520" cy="2205789"/>
            <wp:effectExtent l="0" t="0" r="0" b="4445"/>
            <wp:docPr id="29" name="Picture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2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17520" cy="22057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52B46941" w14:textId="22AFF357" w:rsidR="005B4043" w:rsidRPr="00C974FD" w:rsidRDefault="005B4043" w:rsidP="005B4043">
      <w:pPr>
        <w:pStyle w:val="Caption"/>
        <w:overflowPunct/>
        <w:autoSpaceDE/>
        <w:autoSpaceDN/>
        <w:adjustRightInd/>
        <w:spacing w:line="259" w:lineRule="auto"/>
        <w:jc w:val="left"/>
        <w:textAlignment w:val="auto"/>
        <w:rPr>
          <w:rFonts w:eastAsiaTheme="minorHAnsi"/>
          <w:szCs w:val="22"/>
          <w:lang w:val="en-US" w:eastAsia="en-US"/>
        </w:rPr>
      </w:pP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</w:t>
      </w:r>
      <w:r w:rsidRPr="00C974FD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1</w:t>
      </w:r>
      <w:r w:rsidR="00142A5C">
        <w:rPr>
          <w:rFonts w:eastAsiaTheme="minorHAnsi"/>
          <w:szCs w:val="22"/>
          <w:lang w:val="en-US" w:eastAsia="en-US"/>
        </w:rPr>
        <w:t>2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12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16QAM</w:t>
      </w:r>
      <w:r>
        <w:rPr>
          <w:rFonts w:eastAsiaTheme="minorHAnsi"/>
          <w:szCs w:val="22"/>
          <w:lang w:val="en-US" w:eastAsia="en-US"/>
        </w:rPr>
        <w:t xml:space="preserve">    </w:t>
      </w:r>
      <w:r w:rsidRPr="00C974FD">
        <w:rPr>
          <w:rFonts w:eastAsiaTheme="minorHAnsi"/>
          <w:szCs w:val="22"/>
          <w:lang w:val="en-US" w:eastAsia="en-US"/>
        </w:rPr>
        <w:t>Fig</w:t>
      </w:r>
      <w:r>
        <w:rPr>
          <w:rFonts w:eastAsiaTheme="minorHAnsi"/>
          <w:szCs w:val="22"/>
          <w:lang w:val="en-US" w:eastAsia="en-US"/>
        </w:rPr>
        <w:t>. 1</w:t>
      </w:r>
      <w:r w:rsidR="00142A5C">
        <w:rPr>
          <w:rFonts w:eastAsiaTheme="minorHAnsi"/>
          <w:szCs w:val="22"/>
          <w:lang w:val="en-US" w:eastAsia="en-US"/>
        </w:rPr>
        <w:t>3</w:t>
      </w:r>
      <w:r w:rsidRPr="00C974FD">
        <w:rPr>
          <w:rFonts w:eastAsiaTheme="minorHAnsi"/>
          <w:szCs w:val="22"/>
          <w:lang w:val="en-US" w:eastAsia="en-US"/>
        </w:rPr>
        <w:t xml:space="preserve">. BLER for </w:t>
      </w:r>
      <w:r>
        <w:rPr>
          <w:rFonts w:eastAsiaTheme="minorHAnsi"/>
          <w:szCs w:val="22"/>
          <w:lang w:val="en-US" w:eastAsia="en-US"/>
        </w:rPr>
        <w:t>12</w:t>
      </w:r>
      <w:r w:rsidR="00E62A71">
        <w:rPr>
          <w:rFonts w:eastAsiaTheme="minorHAnsi"/>
          <w:szCs w:val="22"/>
          <w:lang w:val="en-US" w:eastAsia="en-US"/>
        </w:rPr>
        <w:t>0kHz SCS</w:t>
      </w:r>
      <w:r>
        <w:rPr>
          <w:rFonts w:eastAsiaTheme="minorHAnsi"/>
          <w:szCs w:val="22"/>
          <w:lang w:val="en-US" w:eastAsia="en-US"/>
        </w:rPr>
        <w:t>,</w:t>
      </w:r>
      <w:r w:rsidR="00E62A71">
        <w:rPr>
          <w:rFonts w:eastAsiaTheme="minorHAnsi"/>
          <w:szCs w:val="22"/>
          <w:lang w:val="en-US" w:eastAsia="en-US"/>
        </w:rPr>
        <w:t xml:space="preserve"> </w:t>
      </w:r>
      <w:r>
        <w:rPr>
          <w:rFonts w:eastAsiaTheme="minorHAnsi"/>
          <w:szCs w:val="22"/>
          <w:lang w:val="en-US" w:eastAsia="en-US"/>
        </w:rPr>
        <w:t>32</w:t>
      </w:r>
      <w:r w:rsidRPr="00C974FD">
        <w:rPr>
          <w:rFonts w:eastAsiaTheme="minorHAnsi"/>
          <w:szCs w:val="22"/>
          <w:lang w:val="en-US" w:eastAsia="en-US"/>
        </w:rPr>
        <w:t xml:space="preserve"> RBs</w:t>
      </w:r>
      <w:r>
        <w:rPr>
          <w:rFonts w:eastAsiaTheme="minorHAnsi"/>
          <w:szCs w:val="22"/>
          <w:lang w:val="en-US" w:eastAsia="en-US"/>
        </w:rPr>
        <w:t>,</w:t>
      </w:r>
      <w:r w:rsidRPr="00C974FD">
        <w:rPr>
          <w:rFonts w:eastAsiaTheme="minorHAnsi"/>
          <w:szCs w:val="22"/>
          <w:lang w:val="en-US" w:eastAsia="en-US"/>
        </w:rPr>
        <w:t xml:space="preserve"> 64QAM</w:t>
      </w:r>
    </w:p>
    <w:p w14:paraId="7F8D8F25" w14:textId="77777777" w:rsidR="00E329DA" w:rsidRPr="001E0E46" w:rsidRDefault="00E329DA" w:rsidP="0079540F">
      <w:pPr>
        <w:rPr>
          <w:szCs w:val="22"/>
        </w:rPr>
      </w:pPr>
    </w:p>
    <w:sectPr w:rsidR="00E329DA" w:rsidRPr="001E0E46" w:rsidSect="00D55085">
      <w:headerReference w:type="even" r:id="rId25"/>
      <w:footerReference w:type="default" r:id="rId26"/>
      <w:footnotePr>
        <w:numRestart w:val="eachSect"/>
      </w:footnotePr>
      <w:pgSz w:w="11907" w:h="16840" w:code="9"/>
      <w:pgMar w:top="1134" w:right="1134" w:bottom="1418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B68077E" w14:textId="77777777" w:rsidR="00026E47" w:rsidRDefault="00026E47">
      <w:r>
        <w:separator/>
      </w:r>
    </w:p>
  </w:endnote>
  <w:endnote w:type="continuationSeparator" w:id="0">
    <w:p w14:paraId="09FA5C1C" w14:textId="77777777" w:rsidR="00026E47" w:rsidRDefault="00026E47">
      <w:r>
        <w:continuationSeparator/>
      </w:r>
    </w:p>
  </w:endnote>
  <w:endnote w:type="continuationNotice" w:id="1">
    <w:p w14:paraId="402A1178" w14:textId="77777777" w:rsidR="00026E47" w:rsidRDefault="00026E4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MS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D2F7747" w14:textId="189290FD" w:rsidR="001A2319" w:rsidRDefault="001A2319" w:rsidP="00313FD6">
    <w:pPr>
      <w:pStyle w:val="Footer"/>
      <w:tabs>
        <w:tab w:val="center" w:pos="4820"/>
        <w:tab w:val="right" w:pos="9639"/>
      </w:tabs>
      <w:jc w:val="left"/>
    </w:pPr>
    <w:r>
      <w:tab/>
    </w:r>
    <w:r>
      <w:rPr>
        <w:rStyle w:val="PageNumber"/>
      </w:rPr>
      <w:fldChar w:fldCharType="begin"/>
    </w:r>
    <w:r>
      <w:rPr>
        <w:rStyle w:val="PageNumber"/>
      </w:rPr>
      <w:instrText xml:space="preserve"> PAGE </w:instrText>
    </w:r>
    <w:r>
      <w:rPr>
        <w:rStyle w:val="PageNumber"/>
      </w:rPr>
      <w:fldChar w:fldCharType="separate"/>
    </w:r>
    <w:r w:rsidR="00E62A71">
      <w:rPr>
        <w:rStyle w:val="PageNumber"/>
      </w:rPr>
      <w:t>1</w:t>
    </w:r>
    <w:r>
      <w:rPr>
        <w:rStyle w:val="PageNumber"/>
      </w:rPr>
      <w:fldChar w:fldCharType="end"/>
    </w:r>
    <w:r>
      <w:rPr>
        <w:rStyle w:val="PageNumber"/>
      </w:rPr>
      <w:t>/</w:t>
    </w:r>
    <w:r>
      <w:rPr>
        <w:rStyle w:val="PageNumber"/>
      </w:rPr>
      <w:fldChar w:fldCharType="begin"/>
    </w:r>
    <w:r>
      <w:rPr>
        <w:rStyle w:val="PageNumber"/>
      </w:rPr>
      <w:instrText xml:space="preserve"> NUMPAGES </w:instrText>
    </w:r>
    <w:r>
      <w:rPr>
        <w:rStyle w:val="PageNumber"/>
      </w:rPr>
      <w:fldChar w:fldCharType="separate"/>
    </w:r>
    <w:r w:rsidR="00E62A71">
      <w:rPr>
        <w:rStyle w:val="PageNumber"/>
      </w:rPr>
      <w:t>6</w:t>
    </w:r>
    <w:r>
      <w:rPr>
        <w:rStyle w:val="PageNumber"/>
      </w:rPr>
      <w:fldChar w:fldCharType="end"/>
    </w:r>
    <w:r>
      <w:rPr>
        <w:rStyle w:val="PageNumber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88594DD" w14:textId="77777777" w:rsidR="00026E47" w:rsidRDefault="00026E47">
      <w:r>
        <w:separator/>
      </w:r>
    </w:p>
  </w:footnote>
  <w:footnote w:type="continuationSeparator" w:id="0">
    <w:p w14:paraId="58247005" w14:textId="77777777" w:rsidR="00026E47" w:rsidRDefault="00026E47">
      <w:r>
        <w:continuationSeparator/>
      </w:r>
    </w:p>
  </w:footnote>
  <w:footnote w:type="continuationNotice" w:id="1">
    <w:p w14:paraId="22659DAF" w14:textId="77777777" w:rsidR="00026E47" w:rsidRDefault="00026E4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DC554C" w14:textId="74CF5234" w:rsidR="001A2319" w:rsidRDefault="001A2319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552047"/>
    <w:multiLevelType w:val="multilevel"/>
    <w:tmpl w:val="6EC02076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1004"/>
        </w:tabs>
        <w:ind w:left="1004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 w15:restartNumberingAfterBreak="0">
    <w:nsid w:val="0B2E0FD9"/>
    <w:multiLevelType w:val="hybridMultilevel"/>
    <w:tmpl w:val="3C98F7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390362D"/>
    <w:multiLevelType w:val="hybridMultilevel"/>
    <w:tmpl w:val="368275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5E07695"/>
    <w:multiLevelType w:val="hybridMultilevel"/>
    <w:tmpl w:val="2D4284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C4460C4"/>
    <w:multiLevelType w:val="hybridMultilevel"/>
    <w:tmpl w:val="353EE1C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10B38FD"/>
    <w:multiLevelType w:val="hybridMultilevel"/>
    <w:tmpl w:val="10B2BFC0"/>
    <w:lvl w:ilvl="0" w:tplc="B3428C4A">
      <w:start w:val="1"/>
      <w:numFmt w:val="bullet"/>
      <w:pStyle w:val="ListBullet"/>
      <w:lvlText w:val="-"/>
      <w:lvlJc w:val="left"/>
      <w:pPr>
        <w:tabs>
          <w:tab w:val="num" w:pos="510"/>
        </w:tabs>
        <w:ind w:left="510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1CD34B6"/>
    <w:multiLevelType w:val="hybridMultilevel"/>
    <w:tmpl w:val="F2426A34"/>
    <w:lvl w:ilvl="0" w:tplc="AF70FD9E">
      <w:start w:val="1"/>
      <w:numFmt w:val="bullet"/>
      <w:pStyle w:val="ListBullet4"/>
      <w:lvlText w:val="-"/>
      <w:lvlJc w:val="left"/>
      <w:pPr>
        <w:tabs>
          <w:tab w:val="num" w:pos="1361"/>
        </w:tabs>
        <w:ind w:left="1361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35AF3A6C"/>
    <w:multiLevelType w:val="hybridMultilevel"/>
    <w:tmpl w:val="269202DE"/>
    <w:lvl w:ilvl="0" w:tplc="04090001">
      <w:start w:val="1"/>
      <w:numFmt w:val="bullet"/>
      <w:lvlText w:val=""/>
      <w:lvlJc w:val="left"/>
      <w:pPr>
        <w:ind w:left="835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55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7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9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1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43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5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7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95" w:hanging="360"/>
      </w:pPr>
      <w:rPr>
        <w:rFonts w:ascii="Wingdings" w:hAnsi="Wingdings" w:hint="default"/>
      </w:rPr>
    </w:lvl>
  </w:abstractNum>
  <w:abstractNum w:abstractNumId="8" w15:restartNumberingAfterBreak="0">
    <w:nsid w:val="3AA46647"/>
    <w:multiLevelType w:val="hybridMultilevel"/>
    <w:tmpl w:val="456CAACC"/>
    <w:lvl w:ilvl="0" w:tplc="1952B188">
      <w:start w:val="1"/>
      <w:numFmt w:val="decimal"/>
      <w:pStyle w:val="Proposal"/>
      <w:lvlText w:val="Proposal %1: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BCA721D"/>
    <w:multiLevelType w:val="hybridMultilevel"/>
    <w:tmpl w:val="CC2A0A5E"/>
    <w:lvl w:ilvl="0" w:tplc="2BC0DF16">
      <w:start w:val="1"/>
      <w:numFmt w:val="bullet"/>
      <w:pStyle w:val="ListBullet5"/>
      <w:lvlText w:val="-"/>
      <w:lvlJc w:val="left"/>
      <w:pPr>
        <w:tabs>
          <w:tab w:val="num" w:pos="1644"/>
        </w:tabs>
        <w:ind w:left="1644" w:hanging="397"/>
      </w:pPr>
      <w:rPr>
        <w:rFonts w:ascii="Times New Roman" w:hAnsi="Times New Roman" w:cs="Times New Roman" w:hint="default"/>
        <w:lang w:val="en-US"/>
      </w:rPr>
    </w:lvl>
    <w:lvl w:ilvl="1" w:tplc="04090003" w:tentative="1">
      <w:start w:val="1"/>
      <w:numFmt w:val="bullet"/>
      <w:lvlText w:val="o"/>
      <w:lvlJc w:val="left"/>
      <w:pPr>
        <w:tabs>
          <w:tab w:val="num" w:pos="1724"/>
        </w:tabs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44"/>
        </w:tabs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64"/>
        </w:tabs>
        <w:ind w:left="316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884"/>
        </w:tabs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04"/>
        </w:tabs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324"/>
        </w:tabs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44"/>
        </w:tabs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64"/>
        </w:tabs>
        <w:ind w:left="6764" w:hanging="360"/>
      </w:pPr>
      <w:rPr>
        <w:rFonts w:ascii="Wingdings" w:hAnsi="Wingdings" w:hint="default"/>
      </w:rPr>
    </w:lvl>
  </w:abstractNum>
  <w:abstractNum w:abstractNumId="10" w15:restartNumberingAfterBreak="0">
    <w:nsid w:val="43303F73"/>
    <w:multiLevelType w:val="hybridMultilevel"/>
    <w:tmpl w:val="99E0CBFC"/>
    <w:lvl w:ilvl="0" w:tplc="C1706E3C">
      <w:start w:val="1"/>
      <w:numFmt w:val="bullet"/>
      <w:pStyle w:val="ListBullet2"/>
      <w:lvlText w:val="-"/>
      <w:lvlJc w:val="left"/>
      <w:pPr>
        <w:tabs>
          <w:tab w:val="num" w:pos="794"/>
        </w:tabs>
        <w:ind w:left="794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6AB61A5"/>
    <w:multiLevelType w:val="hybridMultilevel"/>
    <w:tmpl w:val="1B4A608A"/>
    <w:lvl w:ilvl="0" w:tplc="70FE2688">
      <w:start w:val="1"/>
      <w:numFmt w:val="decimal"/>
      <w:lvlText w:val="(%1)"/>
      <w:lvlJc w:val="left"/>
      <w:pPr>
        <w:ind w:left="720" w:hanging="360"/>
      </w:pPr>
      <w:rPr>
        <w:rFonts w:hint="eastAsia"/>
      </w:rPr>
    </w:lvl>
    <w:lvl w:ilvl="1" w:tplc="040B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B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B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57F52A81"/>
    <w:multiLevelType w:val="hybridMultilevel"/>
    <w:tmpl w:val="A016EECC"/>
    <w:lvl w:ilvl="0" w:tplc="B6A42D6A">
      <w:start w:val="1"/>
      <w:numFmt w:val="bullet"/>
      <w:pStyle w:val="ListBullet3"/>
      <w:lvlText w:val="-"/>
      <w:lvlJc w:val="left"/>
      <w:pPr>
        <w:tabs>
          <w:tab w:val="num" w:pos="1077"/>
        </w:tabs>
        <w:ind w:left="1077" w:hanging="397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6AEF218A"/>
    <w:multiLevelType w:val="hybridMultilevel"/>
    <w:tmpl w:val="E8BC025A"/>
    <w:lvl w:ilvl="0" w:tplc="04090019">
      <w:start w:val="1"/>
      <w:numFmt w:val="lowerLetter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28B1567"/>
    <w:multiLevelType w:val="hybridMultilevel"/>
    <w:tmpl w:val="8A1A7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harCharCharCharChar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2"/>
  </w:num>
  <w:num w:numId="3">
    <w:abstractNumId w:val="8"/>
  </w:num>
  <w:num w:numId="4">
    <w:abstractNumId w:val="9"/>
  </w:num>
  <w:num w:numId="5">
    <w:abstractNumId w:val="5"/>
  </w:num>
  <w:num w:numId="6">
    <w:abstractNumId w:val="10"/>
  </w:num>
  <w:num w:numId="7">
    <w:abstractNumId w:val="13"/>
  </w:num>
  <w:num w:numId="8">
    <w:abstractNumId w:val="6"/>
  </w:num>
  <w:num w:numId="9">
    <w:abstractNumId w:val="16"/>
  </w:num>
  <w:num w:numId="10">
    <w:abstractNumId w:val="3"/>
  </w:num>
  <w:num w:numId="11">
    <w:abstractNumId w:val="1"/>
  </w:num>
  <w:num w:numId="12">
    <w:abstractNumId w:val="11"/>
  </w:num>
  <w:num w:numId="13">
    <w:abstractNumId w:val="14"/>
  </w:num>
  <w:num w:numId="14">
    <w:abstractNumId w:val="2"/>
  </w:num>
  <w:num w:numId="15">
    <w:abstractNumId w:val="0"/>
  </w:num>
  <w:num w:numId="16">
    <w:abstractNumId w:val="7"/>
  </w:num>
  <w:num w:numId="17">
    <w:abstractNumId w:val="15"/>
  </w:num>
  <w:num w:numId="18">
    <w:abstractNumId w:val="4"/>
  </w:num>
  <w:numIdMacAtCleanup w:val="1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printFractionalCharacterWidth/>
  <w:hideGrammaticalErrors/>
  <w:activeWritingStyle w:appName="MSWord" w:lang="en-US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6" w:nlCheck="1" w:checkStyle="1"/>
  <w:activeWritingStyle w:appName="MSWord" w:lang="zh-CN" w:vendorID="64" w:dllVersion="5" w:nlCheck="1" w:checkStyle="1"/>
  <w:activeWritingStyle w:appName="MSWord" w:lang="fr-FR" w:vendorID="64" w:dllVersion="6" w:nlCheck="1" w:checkStyle="1"/>
  <w:activeWritingStyle w:appName="MSWord" w:lang="fr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567"/>
  <w:doNotHyphenateCaps/>
  <w:drawingGridHorizontalSpacing w:val="120"/>
  <w:drawingGridVerticalSpacing w:val="120"/>
  <w:displayVerticalDrawingGridEvery w:val="0"/>
  <w:doNotUseMarginsForDrawingGridOrigin/>
  <w:doNotShadeFormData/>
  <w:characterSpacingControl w:val="doNotCompress"/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paceForUL/>
    <w:balanceSingleByteDoubleByteWidth/>
    <w:doNotLeaveBackslashAlone/>
    <w:ulTrailSpace/>
    <w:doNotExpandShiftReturn/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1049"/>
    <w:rsid w:val="00000633"/>
    <w:rsid w:val="000006E1"/>
    <w:rsid w:val="0000168C"/>
    <w:rsid w:val="00002BC4"/>
    <w:rsid w:val="00002F99"/>
    <w:rsid w:val="0000325C"/>
    <w:rsid w:val="00003E50"/>
    <w:rsid w:val="00003EC3"/>
    <w:rsid w:val="00004C2D"/>
    <w:rsid w:val="00005012"/>
    <w:rsid w:val="00005888"/>
    <w:rsid w:val="00006446"/>
    <w:rsid w:val="00006896"/>
    <w:rsid w:val="00007CDC"/>
    <w:rsid w:val="000104C6"/>
    <w:rsid w:val="000110C9"/>
    <w:rsid w:val="00011B28"/>
    <w:rsid w:val="00011EE8"/>
    <w:rsid w:val="00012B9F"/>
    <w:rsid w:val="00012C16"/>
    <w:rsid w:val="00014450"/>
    <w:rsid w:val="000153E9"/>
    <w:rsid w:val="00015D15"/>
    <w:rsid w:val="0001611C"/>
    <w:rsid w:val="0001694D"/>
    <w:rsid w:val="000208E4"/>
    <w:rsid w:val="00021143"/>
    <w:rsid w:val="00022522"/>
    <w:rsid w:val="00022C6C"/>
    <w:rsid w:val="00023233"/>
    <w:rsid w:val="00024F2F"/>
    <w:rsid w:val="00025050"/>
    <w:rsid w:val="0002564D"/>
    <w:rsid w:val="00025D5F"/>
    <w:rsid w:val="00025ECA"/>
    <w:rsid w:val="00026309"/>
    <w:rsid w:val="00026CB5"/>
    <w:rsid w:val="00026E30"/>
    <w:rsid w:val="00026E47"/>
    <w:rsid w:val="000273FA"/>
    <w:rsid w:val="00027DEF"/>
    <w:rsid w:val="00030C64"/>
    <w:rsid w:val="00031297"/>
    <w:rsid w:val="00031598"/>
    <w:rsid w:val="000325B8"/>
    <w:rsid w:val="00033351"/>
    <w:rsid w:val="0003410A"/>
    <w:rsid w:val="00034C15"/>
    <w:rsid w:val="00035EA8"/>
    <w:rsid w:val="00035F74"/>
    <w:rsid w:val="00036BA1"/>
    <w:rsid w:val="000405A0"/>
    <w:rsid w:val="00040B78"/>
    <w:rsid w:val="0004149C"/>
    <w:rsid w:val="000422E2"/>
    <w:rsid w:val="00042BE0"/>
    <w:rsid w:val="00042F22"/>
    <w:rsid w:val="000437FA"/>
    <w:rsid w:val="00043DDF"/>
    <w:rsid w:val="00044278"/>
    <w:rsid w:val="000444EF"/>
    <w:rsid w:val="00044A9C"/>
    <w:rsid w:val="000455AE"/>
    <w:rsid w:val="00045651"/>
    <w:rsid w:val="00045735"/>
    <w:rsid w:val="00045AD3"/>
    <w:rsid w:val="00050717"/>
    <w:rsid w:val="00050D83"/>
    <w:rsid w:val="00050E2C"/>
    <w:rsid w:val="000511FA"/>
    <w:rsid w:val="0005264F"/>
    <w:rsid w:val="00052A07"/>
    <w:rsid w:val="000534E3"/>
    <w:rsid w:val="00053756"/>
    <w:rsid w:val="00053C47"/>
    <w:rsid w:val="00054303"/>
    <w:rsid w:val="00054815"/>
    <w:rsid w:val="00054EE4"/>
    <w:rsid w:val="00055378"/>
    <w:rsid w:val="00055E34"/>
    <w:rsid w:val="0005606A"/>
    <w:rsid w:val="00056718"/>
    <w:rsid w:val="00056A67"/>
    <w:rsid w:val="00056F02"/>
    <w:rsid w:val="00056FD0"/>
    <w:rsid w:val="00057117"/>
    <w:rsid w:val="000571B8"/>
    <w:rsid w:val="0005757D"/>
    <w:rsid w:val="000575ED"/>
    <w:rsid w:val="000604D2"/>
    <w:rsid w:val="000616E7"/>
    <w:rsid w:val="00061829"/>
    <w:rsid w:val="0006232B"/>
    <w:rsid w:val="000625C8"/>
    <w:rsid w:val="00063AC3"/>
    <w:rsid w:val="00063EF3"/>
    <w:rsid w:val="000641AA"/>
    <w:rsid w:val="000645B8"/>
    <w:rsid w:val="0006487E"/>
    <w:rsid w:val="00065243"/>
    <w:rsid w:val="00065E1A"/>
    <w:rsid w:val="00065F7E"/>
    <w:rsid w:val="00070074"/>
    <w:rsid w:val="00070D25"/>
    <w:rsid w:val="00071225"/>
    <w:rsid w:val="000715A7"/>
    <w:rsid w:val="00071DCA"/>
    <w:rsid w:val="000725A0"/>
    <w:rsid w:val="0007415D"/>
    <w:rsid w:val="000746DF"/>
    <w:rsid w:val="00074F35"/>
    <w:rsid w:val="00075131"/>
    <w:rsid w:val="00075BF1"/>
    <w:rsid w:val="0007787A"/>
    <w:rsid w:val="00077A1C"/>
    <w:rsid w:val="00077CF3"/>
    <w:rsid w:val="00077E5F"/>
    <w:rsid w:val="0008004D"/>
    <w:rsid w:val="00080281"/>
    <w:rsid w:val="0008036A"/>
    <w:rsid w:val="00081AE6"/>
    <w:rsid w:val="00081DC4"/>
    <w:rsid w:val="00082135"/>
    <w:rsid w:val="00083BE4"/>
    <w:rsid w:val="00085543"/>
    <w:rsid w:val="000855EB"/>
    <w:rsid w:val="00085A01"/>
    <w:rsid w:val="00085B52"/>
    <w:rsid w:val="00085E11"/>
    <w:rsid w:val="000862B6"/>
    <w:rsid w:val="000866F2"/>
    <w:rsid w:val="00086A43"/>
    <w:rsid w:val="0009009F"/>
    <w:rsid w:val="00090AF4"/>
    <w:rsid w:val="00090D19"/>
    <w:rsid w:val="00091557"/>
    <w:rsid w:val="000923AF"/>
    <w:rsid w:val="000924C1"/>
    <w:rsid w:val="000924F0"/>
    <w:rsid w:val="00092B27"/>
    <w:rsid w:val="00093009"/>
    <w:rsid w:val="00093474"/>
    <w:rsid w:val="0009356A"/>
    <w:rsid w:val="00093A02"/>
    <w:rsid w:val="00094180"/>
    <w:rsid w:val="000945DA"/>
    <w:rsid w:val="00094796"/>
    <w:rsid w:val="00094DA8"/>
    <w:rsid w:val="0009510F"/>
    <w:rsid w:val="00096A7E"/>
    <w:rsid w:val="00096C23"/>
    <w:rsid w:val="00097774"/>
    <w:rsid w:val="000A0028"/>
    <w:rsid w:val="000A0276"/>
    <w:rsid w:val="000A1B7B"/>
    <w:rsid w:val="000A22F2"/>
    <w:rsid w:val="000A2538"/>
    <w:rsid w:val="000A3063"/>
    <w:rsid w:val="000A447B"/>
    <w:rsid w:val="000A56F2"/>
    <w:rsid w:val="000A7DC3"/>
    <w:rsid w:val="000B0223"/>
    <w:rsid w:val="000B02A2"/>
    <w:rsid w:val="000B0640"/>
    <w:rsid w:val="000B0A01"/>
    <w:rsid w:val="000B254C"/>
    <w:rsid w:val="000B2719"/>
    <w:rsid w:val="000B3347"/>
    <w:rsid w:val="000B3516"/>
    <w:rsid w:val="000B3A8F"/>
    <w:rsid w:val="000B4AB9"/>
    <w:rsid w:val="000B516D"/>
    <w:rsid w:val="000B58C3"/>
    <w:rsid w:val="000B5E2E"/>
    <w:rsid w:val="000B61E9"/>
    <w:rsid w:val="000B6464"/>
    <w:rsid w:val="000B64DA"/>
    <w:rsid w:val="000B6BB9"/>
    <w:rsid w:val="000B730C"/>
    <w:rsid w:val="000B7771"/>
    <w:rsid w:val="000B781C"/>
    <w:rsid w:val="000C1285"/>
    <w:rsid w:val="000C14A2"/>
    <w:rsid w:val="000C165A"/>
    <w:rsid w:val="000C1E19"/>
    <w:rsid w:val="000C2365"/>
    <w:rsid w:val="000C2C1D"/>
    <w:rsid w:val="000C2CD0"/>
    <w:rsid w:val="000C2E19"/>
    <w:rsid w:val="000C3794"/>
    <w:rsid w:val="000C501B"/>
    <w:rsid w:val="000C50FA"/>
    <w:rsid w:val="000C64E6"/>
    <w:rsid w:val="000C6F9D"/>
    <w:rsid w:val="000D0D07"/>
    <w:rsid w:val="000D162D"/>
    <w:rsid w:val="000D2F63"/>
    <w:rsid w:val="000D4797"/>
    <w:rsid w:val="000D4D63"/>
    <w:rsid w:val="000D51D9"/>
    <w:rsid w:val="000D57A7"/>
    <w:rsid w:val="000D5C17"/>
    <w:rsid w:val="000E0527"/>
    <w:rsid w:val="000E0669"/>
    <w:rsid w:val="000E0B98"/>
    <w:rsid w:val="000E18EA"/>
    <w:rsid w:val="000E1E92"/>
    <w:rsid w:val="000E20F9"/>
    <w:rsid w:val="000E22A6"/>
    <w:rsid w:val="000E23FF"/>
    <w:rsid w:val="000E371D"/>
    <w:rsid w:val="000E43AB"/>
    <w:rsid w:val="000E5324"/>
    <w:rsid w:val="000E5BB6"/>
    <w:rsid w:val="000E5BBB"/>
    <w:rsid w:val="000E5EBB"/>
    <w:rsid w:val="000E66EF"/>
    <w:rsid w:val="000E6C65"/>
    <w:rsid w:val="000E6F04"/>
    <w:rsid w:val="000E700D"/>
    <w:rsid w:val="000E7644"/>
    <w:rsid w:val="000E78E3"/>
    <w:rsid w:val="000F06D6"/>
    <w:rsid w:val="000F0709"/>
    <w:rsid w:val="000F0EB1"/>
    <w:rsid w:val="000F1106"/>
    <w:rsid w:val="000F184F"/>
    <w:rsid w:val="000F1854"/>
    <w:rsid w:val="000F1AE1"/>
    <w:rsid w:val="000F3BE9"/>
    <w:rsid w:val="000F3F6C"/>
    <w:rsid w:val="000F4ED8"/>
    <w:rsid w:val="000F4F9E"/>
    <w:rsid w:val="000F5397"/>
    <w:rsid w:val="000F557E"/>
    <w:rsid w:val="000F5AB7"/>
    <w:rsid w:val="000F5D31"/>
    <w:rsid w:val="000F68BA"/>
    <w:rsid w:val="000F6DF3"/>
    <w:rsid w:val="000F6F49"/>
    <w:rsid w:val="000F7A7A"/>
    <w:rsid w:val="001005FF"/>
    <w:rsid w:val="00100770"/>
    <w:rsid w:val="0010105B"/>
    <w:rsid w:val="00101244"/>
    <w:rsid w:val="00101AAA"/>
    <w:rsid w:val="00101BCC"/>
    <w:rsid w:val="0010203E"/>
    <w:rsid w:val="00102BB7"/>
    <w:rsid w:val="00103174"/>
    <w:rsid w:val="00103851"/>
    <w:rsid w:val="00103ADA"/>
    <w:rsid w:val="001045CB"/>
    <w:rsid w:val="001048B7"/>
    <w:rsid w:val="00104A7C"/>
    <w:rsid w:val="00105E18"/>
    <w:rsid w:val="00106117"/>
    <w:rsid w:val="001062FB"/>
    <w:rsid w:val="001063E6"/>
    <w:rsid w:val="00106B59"/>
    <w:rsid w:val="001070B9"/>
    <w:rsid w:val="0011092E"/>
    <w:rsid w:val="00110EBC"/>
    <w:rsid w:val="0011224B"/>
    <w:rsid w:val="00112DEF"/>
    <w:rsid w:val="00113CF4"/>
    <w:rsid w:val="00114309"/>
    <w:rsid w:val="00115027"/>
    <w:rsid w:val="00115147"/>
    <w:rsid w:val="001153EA"/>
    <w:rsid w:val="00115574"/>
    <w:rsid w:val="00115643"/>
    <w:rsid w:val="00116765"/>
    <w:rsid w:val="00116896"/>
    <w:rsid w:val="00116C54"/>
    <w:rsid w:val="0011747E"/>
    <w:rsid w:val="00117AE6"/>
    <w:rsid w:val="00117CEA"/>
    <w:rsid w:val="0012189E"/>
    <w:rsid w:val="001218CE"/>
    <w:rsid w:val="001219F5"/>
    <w:rsid w:val="00121A20"/>
    <w:rsid w:val="00121D09"/>
    <w:rsid w:val="00123CA8"/>
    <w:rsid w:val="00123D2C"/>
    <w:rsid w:val="001248FC"/>
    <w:rsid w:val="00125448"/>
    <w:rsid w:val="00125B92"/>
    <w:rsid w:val="00125D8C"/>
    <w:rsid w:val="00125FDB"/>
    <w:rsid w:val="00126305"/>
    <w:rsid w:val="00126B4A"/>
    <w:rsid w:val="00127D88"/>
    <w:rsid w:val="00130B68"/>
    <w:rsid w:val="0013192D"/>
    <w:rsid w:val="00131BF9"/>
    <w:rsid w:val="00131FE9"/>
    <w:rsid w:val="00132FD0"/>
    <w:rsid w:val="001330B8"/>
    <w:rsid w:val="00133B55"/>
    <w:rsid w:val="001344C0"/>
    <w:rsid w:val="001346FA"/>
    <w:rsid w:val="00135169"/>
    <w:rsid w:val="00135218"/>
    <w:rsid w:val="00135252"/>
    <w:rsid w:val="0013526B"/>
    <w:rsid w:val="00135394"/>
    <w:rsid w:val="0013580A"/>
    <w:rsid w:val="001358D4"/>
    <w:rsid w:val="00135999"/>
    <w:rsid w:val="001360E1"/>
    <w:rsid w:val="00136790"/>
    <w:rsid w:val="001375CD"/>
    <w:rsid w:val="001376DA"/>
    <w:rsid w:val="001376E6"/>
    <w:rsid w:val="00137AB5"/>
    <w:rsid w:val="00137F0B"/>
    <w:rsid w:val="001409CF"/>
    <w:rsid w:val="00141601"/>
    <w:rsid w:val="00141990"/>
    <w:rsid w:val="00141A18"/>
    <w:rsid w:val="00141BE7"/>
    <w:rsid w:val="001420DF"/>
    <w:rsid w:val="001425FB"/>
    <w:rsid w:val="00142A5C"/>
    <w:rsid w:val="00142ADE"/>
    <w:rsid w:val="00143127"/>
    <w:rsid w:val="00143140"/>
    <w:rsid w:val="00143E76"/>
    <w:rsid w:val="001440F0"/>
    <w:rsid w:val="001445CE"/>
    <w:rsid w:val="00144726"/>
    <w:rsid w:val="001447B7"/>
    <w:rsid w:val="00145B01"/>
    <w:rsid w:val="00146904"/>
    <w:rsid w:val="00146964"/>
    <w:rsid w:val="00146989"/>
    <w:rsid w:val="00147BDE"/>
    <w:rsid w:val="001506B3"/>
    <w:rsid w:val="00150C1E"/>
    <w:rsid w:val="001510DF"/>
    <w:rsid w:val="0015190F"/>
    <w:rsid w:val="00151D83"/>
    <w:rsid w:val="00151E23"/>
    <w:rsid w:val="001523B7"/>
    <w:rsid w:val="001526E0"/>
    <w:rsid w:val="00153B76"/>
    <w:rsid w:val="00154220"/>
    <w:rsid w:val="001549FC"/>
    <w:rsid w:val="001551B5"/>
    <w:rsid w:val="00156DC4"/>
    <w:rsid w:val="00157A90"/>
    <w:rsid w:val="00157B7B"/>
    <w:rsid w:val="00157F10"/>
    <w:rsid w:val="00160461"/>
    <w:rsid w:val="00162135"/>
    <w:rsid w:val="001629FC"/>
    <w:rsid w:val="00162BD1"/>
    <w:rsid w:val="00163554"/>
    <w:rsid w:val="00163FBD"/>
    <w:rsid w:val="001659C1"/>
    <w:rsid w:val="0016660C"/>
    <w:rsid w:val="001669BD"/>
    <w:rsid w:val="0016726A"/>
    <w:rsid w:val="001711A9"/>
    <w:rsid w:val="00171478"/>
    <w:rsid w:val="00171FAE"/>
    <w:rsid w:val="001735B9"/>
    <w:rsid w:val="00173A8E"/>
    <w:rsid w:val="0017437B"/>
    <w:rsid w:val="001747A2"/>
    <w:rsid w:val="00174FE7"/>
    <w:rsid w:val="001750CB"/>
    <w:rsid w:val="00175A10"/>
    <w:rsid w:val="00175A7C"/>
    <w:rsid w:val="001762DB"/>
    <w:rsid w:val="00176850"/>
    <w:rsid w:val="00176E09"/>
    <w:rsid w:val="00176E1A"/>
    <w:rsid w:val="00176FB5"/>
    <w:rsid w:val="00180304"/>
    <w:rsid w:val="00180B6F"/>
    <w:rsid w:val="0018143F"/>
    <w:rsid w:val="00181D12"/>
    <w:rsid w:val="001832C6"/>
    <w:rsid w:val="001833D1"/>
    <w:rsid w:val="001833FB"/>
    <w:rsid w:val="00183599"/>
    <w:rsid w:val="00184226"/>
    <w:rsid w:val="001846F2"/>
    <w:rsid w:val="00185251"/>
    <w:rsid w:val="001856D0"/>
    <w:rsid w:val="00186721"/>
    <w:rsid w:val="00186F7A"/>
    <w:rsid w:val="00187149"/>
    <w:rsid w:val="00187FF9"/>
    <w:rsid w:val="00190AC1"/>
    <w:rsid w:val="001921DE"/>
    <w:rsid w:val="001924F7"/>
    <w:rsid w:val="001927C8"/>
    <w:rsid w:val="00192B67"/>
    <w:rsid w:val="00192D14"/>
    <w:rsid w:val="0019341A"/>
    <w:rsid w:val="001937F4"/>
    <w:rsid w:val="00193ABA"/>
    <w:rsid w:val="0019468F"/>
    <w:rsid w:val="00194E68"/>
    <w:rsid w:val="001965C4"/>
    <w:rsid w:val="001975F2"/>
    <w:rsid w:val="00197DF9"/>
    <w:rsid w:val="001A1986"/>
    <w:rsid w:val="001A1987"/>
    <w:rsid w:val="001A2319"/>
    <w:rsid w:val="001A2564"/>
    <w:rsid w:val="001A26FB"/>
    <w:rsid w:val="001A2854"/>
    <w:rsid w:val="001A3076"/>
    <w:rsid w:val="001A38BB"/>
    <w:rsid w:val="001A45D5"/>
    <w:rsid w:val="001A4737"/>
    <w:rsid w:val="001A4812"/>
    <w:rsid w:val="001A4EF4"/>
    <w:rsid w:val="001A5065"/>
    <w:rsid w:val="001A5951"/>
    <w:rsid w:val="001A5E45"/>
    <w:rsid w:val="001A6173"/>
    <w:rsid w:val="001A6793"/>
    <w:rsid w:val="001A6ABE"/>
    <w:rsid w:val="001A73FD"/>
    <w:rsid w:val="001A771A"/>
    <w:rsid w:val="001B0578"/>
    <w:rsid w:val="001B0D97"/>
    <w:rsid w:val="001B14BE"/>
    <w:rsid w:val="001B21A6"/>
    <w:rsid w:val="001B3010"/>
    <w:rsid w:val="001B34D1"/>
    <w:rsid w:val="001B36D6"/>
    <w:rsid w:val="001B3C08"/>
    <w:rsid w:val="001B56D1"/>
    <w:rsid w:val="001B5A5D"/>
    <w:rsid w:val="001B653E"/>
    <w:rsid w:val="001B66D0"/>
    <w:rsid w:val="001B69DB"/>
    <w:rsid w:val="001B7034"/>
    <w:rsid w:val="001B74F6"/>
    <w:rsid w:val="001B7A96"/>
    <w:rsid w:val="001C02A9"/>
    <w:rsid w:val="001C04B4"/>
    <w:rsid w:val="001C07F8"/>
    <w:rsid w:val="001C0AAE"/>
    <w:rsid w:val="001C0B35"/>
    <w:rsid w:val="001C1A1A"/>
    <w:rsid w:val="001C1CE5"/>
    <w:rsid w:val="001C1E98"/>
    <w:rsid w:val="001C27E1"/>
    <w:rsid w:val="001C3D2A"/>
    <w:rsid w:val="001C3D34"/>
    <w:rsid w:val="001C6312"/>
    <w:rsid w:val="001C664F"/>
    <w:rsid w:val="001C7C9F"/>
    <w:rsid w:val="001D0064"/>
    <w:rsid w:val="001D11ED"/>
    <w:rsid w:val="001D1452"/>
    <w:rsid w:val="001D14FC"/>
    <w:rsid w:val="001D1B44"/>
    <w:rsid w:val="001D2B1F"/>
    <w:rsid w:val="001D2C6B"/>
    <w:rsid w:val="001D2DB5"/>
    <w:rsid w:val="001D36A9"/>
    <w:rsid w:val="001D377E"/>
    <w:rsid w:val="001D37DE"/>
    <w:rsid w:val="001D3974"/>
    <w:rsid w:val="001D4CB3"/>
    <w:rsid w:val="001D4EE6"/>
    <w:rsid w:val="001D51BA"/>
    <w:rsid w:val="001D52F5"/>
    <w:rsid w:val="001D5C84"/>
    <w:rsid w:val="001D6342"/>
    <w:rsid w:val="001D67BB"/>
    <w:rsid w:val="001D6D53"/>
    <w:rsid w:val="001D783F"/>
    <w:rsid w:val="001D79A1"/>
    <w:rsid w:val="001D7A02"/>
    <w:rsid w:val="001E018C"/>
    <w:rsid w:val="001E0427"/>
    <w:rsid w:val="001E0B68"/>
    <w:rsid w:val="001E0E46"/>
    <w:rsid w:val="001E217E"/>
    <w:rsid w:val="001E23E4"/>
    <w:rsid w:val="001E2AD7"/>
    <w:rsid w:val="001E3F06"/>
    <w:rsid w:val="001E58E2"/>
    <w:rsid w:val="001E5F35"/>
    <w:rsid w:val="001E7AED"/>
    <w:rsid w:val="001F0CCF"/>
    <w:rsid w:val="001F2F31"/>
    <w:rsid w:val="001F36C3"/>
    <w:rsid w:val="001F3916"/>
    <w:rsid w:val="001F4037"/>
    <w:rsid w:val="001F4676"/>
    <w:rsid w:val="001F54C5"/>
    <w:rsid w:val="001F5B50"/>
    <w:rsid w:val="001F61DB"/>
    <w:rsid w:val="001F662C"/>
    <w:rsid w:val="001F7074"/>
    <w:rsid w:val="001F7A85"/>
    <w:rsid w:val="00200490"/>
    <w:rsid w:val="002009A4"/>
    <w:rsid w:val="00200BE7"/>
    <w:rsid w:val="00201F3A"/>
    <w:rsid w:val="0020327F"/>
    <w:rsid w:val="00203A34"/>
    <w:rsid w:val="00203F96"/>
    <w:rsid w:val="002041BF"/>
    <w:rsid w:val="00204831"/>
    <w:rsid w:val="00204E32"/>
    <w:rsid w:val="002050C4"/>
    <w:rsid w:val="0020640E"/>
    <w:rsid w:val="002069B2"/>
    <w:rsid w:val="00207FA3"/>
    <w:rsid w:val="002111FD"/>
    <w:rsid w:val="00212596"/>
    <w:rsid w:val="00212D1B"/>
    <w:rsid w:val="00212D2F"/>
    <w:rsid w:val="0021336E"/>
    <w:rsid w:val="00214DA8"/>
    <w:rsid w:val="00214EC5"/>
    <w:rsid w:val="0021529E"/>
    <w:rsid w:val="00215423"/>
    <w:rsid w:val="002158FA"/>
    <w:rsid w:val="00215991"/>
    <w:rsid w:val="00215D3F"/>
    <w:rsid w:val="00215F14"/>
    <w:rsid w:val="002160C0"/>
    <w:rsid w:val="00216742"/>
    <w:rsid w:val="00217082"/>
    <w:rsid w:val="002179C2"/>
    <w:rsid w:val="00220600"/>
    <w:rsid w:val="00220819"/>
    <w:rsid w:val="00220EAB"/>
    <w:rsid w:val="00221404"/>
    <w:rsid w:val="002221C0"/>
    <w:rsid w:val="002224DB"/>
    <w:rsid w:val="00223351"/>
    <w:rsid w:val="00223FCB"/>
    <w:rsid w:val="0022451F"/>
    <w:rsid w:val="002245DE"/>
    <w:rsid w:val="00224CC9"/>
    <w:rsid w:val="0022523C"/>
    <w:rsid w:val="002252C3"/>
    <w:rsid w:val="00225343"/>
    <w:rsid w:val="0022591B"/>
    <w:rsid w:val="00225C54"/>
    <w:rsid w:val="00226404"/>
    <w:rsid w:val="00226BE1"/>
    <w:rsid w:val="00227027"/>
    <w:rsid w:val="002276E2"/>
    <w:rsid w:val="00227D97"/>
    <w:rsid w:val="00230765"/>
    <w:rsid w:val="00230BDB"/>
    <w:rsid w:val="00231470"/>
    <w:rsid w:val="0023156D"/>
    <w:rsid w:val="002319E4"/>
    <w:rsid w:val="002320DA"/>
    <w:rsid w:val="00232491"/>
    <w:rsid w:val="00233E89"/>
    <w:rsid w:val="002346E3"/>
    <w:rsid w:val="002349E8"/>
    <w:rsid w:val="00234A45"/>
    <w:rsid w:val="00235632"/>
    <w:rsid w:val="00235872"/>
    <w:rsid w:val="00235CAB"/>
    <w:rsid w:val="00235DAD"/>
    <w:rsid w:val="00236493"/>
    <w:rsid w:val="00236ED3"/>
    <w:rsid w:val="00237918"/>
    <w:rsid w:val="002413CC"/>
    <w:rsid w:val="00241559"/>
    <w:rsid w:val="00242362"/>
    <w:rsid w:val="0024267E"/>
    <w:rsid w:val="002426E0"/>
    <w:rsid w:val="00243179"/>
    <w:rsid w:val="0024350A"/>
    <w:rsid w:val="002435B3"/>
    <w:rsid w:val="00244040"/>
    <w:rsid w:val="00245766"/>
    <w:rsid w:val="002458EB"/>
    <w:rsid w:val="002462D0"/>
    <w:rsid w:val="00246594"/>
    <w:rsid w:val="002468B7"/>
    <w:rsid w:val="0024729C"/>
    <w:rsid w:val="002502F9"/>
    <w:rsid w:val="00251316"/>
    <w:rsid w:val="00251615"/>
    <w:rsid w:val="002518B0"/>
    <w:rsid w:val="00251B4A"/>
    <w:rsid w:val="00251DE3"/>
    <w:rsid w:val="0025243C"/>
    <w:rsid w:val="002536A0"/>
    <w:rsid w:val="00253FEE"/>
    <w:rsid w:val="00254286"/>
    <w:rsid w:val="0025555E"/>
    <w:rsid w:val="00255D36"/>
    <w:rsid w:val="00257543"/>
    <w:rsid w:val="002577E6"/>
    <w:rsid w:val="00260656"/>
    <w:rsid w:val="00260A05"/>
    <w:rsid w:val="00261782"/>
    <w:rsid w:val="002617E7"/>
    <w:rsid w:val="00261A3A"/>
    <w:rsid w:val="00262A43"/>
    <w:rsid w:val="00262A45"/>
    <w:rsid w:val="002637AE"/>
    <w:rsid w:val="00264189"/>
    <w:rsid w:val="00264228"/>
    <w:rsid w:val="00264334"/>
    <w:rsid w:val="0026473E"/>
    <w:rsid w:val="00265521"/>
    <w:rsid w:val="00265672"/>
    <w:rsid w:val="00265C81"/>
    <w:rsid w:val="00266214"/>
    <w:rsid w:val="00267A3C"/>
    <w:rsid w:val="00267C83"/>
    <w:rsid w:val="002701EB"/>
    <w:rsid w:val="00270951"/>
    <w:rsid w:val="0027144F"/>
    <w:rsid w:val="00271A63"/>
    <w:rsid w:val="00271F3A"/>
    <w:rsid w:val="00273278"/>
    <w:rsid w:val="002737F4"/>
    <w:rsid w:val="00273D70"/>
    <w:rsid w:val="00273E0E"/>
    <w:rsid w:val="00273E84"/>
    <w:rsid w:val="00274BB8"/>
    <w:rsid w:val="00274C41"/>
    <w:rsid w:val="00274DFF"/>
    <w:rsid w:val="00276081"/>
    <w:rsid w:val="00276B67"/>
    <w:rsid w:val="00277097"/>
    <w:rsid w:val="00277490"/>
    <w:rsid w:val="002805F5"/>
    <w:rsid w:val="00280751"/>
    <w:rsid w:val="00280E8F"/>
    <w:rsid w:val="002812EC"/>
    <w:rsid w:val="002815CE"/>
    <w:rsid w:val="00281605"/>
    <w:rsid w:val="002819A4"/>
    <w:rsid w:val="00281C9B"/>
    <w:rsid w:val="002821B7"/>
    <w:rsid w:val="0028265E"/>
    <w:rsid w:val="0028280A"/>
    <w:rsid w:val="0028305E"/>
    <w:rsid w:val="0028360D"/>
    <w:rsid w:val="002838A1"/>
    <w:rsid w:val="00283A0A"/>
    <w:rsid w:val="0028409E"/>
    <w:rsid w:val="0028487A"/>
    <w:rsid w:val="00284AA5"/>
    <w:rsid w:val="002850AC"/>
    <w:rsid w:val="0028606E"/>
    <w:rsid w:val="00286560"/>
    <w:rsid w:val="00286ACD"/>
    <w:rsid w:val="00286BFC"/>
    <w:rsid w:val="002871CF"/>
    <w:rsid w:val="00287838"/>
    <w:rsid w:val="002907B5"/>
    <w:rsid w:val="00290CC2"/>
    <w:rsid w:val="002911CE"/>
    <w:rsid w:val="002912C6"/>
    <w:rsid w:val="0029135D"/>
    <w:rsid w:val="00291685"/>
    <w:rsid w:val="00291819"/>
    <w:rsid w:val="00292EB7"/>
    <w:rsid w:val="0029348B"/>
    <w:rsid w:val="002937A1"/>
    <w:rsid w:val="00295BE1"/>
    <w:rsid w:val="00295FCF"/>
    <w:rsid w:val="00296227"/>
    <w:rsid w:val="00296314"/>
    <w:rsid w:val="00296F44"/>
    <w:rsid w:val="0029777D"/>
    <w:rsid w:val="002A055E"/>
    <w:rsid w:val="002A1733"/>
    <w:rsid w:val="002A1D4E"/>
    <w:rsid w:val="002A1F3F"/>
    <w:rsid w:val="002A2107"/>
    <w:rsid w:val="002A2869"/>
    <w:rsid w:val="002A2B92"/>
    <w:rsid w:val="002A3257"/>
    <w:rsid w:val="002A37EE"/>
    <w:rsid w:val="002A3FC3"/>
    <w:rsid w:val="002A4063"/>
    <w:rsid w:val="002A4C62"/>
    <w:rsid w:val="002A4CC1"/>
    <w:rsid w:val="002A5F35"/>
    <w:rsid w:val="002A6158"/>
    <w:rsid w:val="002A6CFF"/>
    <w:rsid w:val="002A6FF8"/>
    <w:rsid w:val="002A7683"/>
    <w:rsid w:val="002B1E0F"/>
    <w:rsid w:val="002B24D6"/>
    <w:rsid w:val="002B2C00"/>
    <w:rsid w:val="002B3A7C"/>
    <w:rsid w:val="002B3B0D"/>
    <w:rsid w:val="002B3FE9"/>
    <w:rsid w:val="002B6D00"/>
    <w:rsid w:val="002B6FA2"/>
    <w:rsid w:val="002B77BF"/>
    <w:rsid w:val="002C0976"/>
    <w:rsid w:val="002C1174"/>
    <w:rsid w:val="002C151A"/>
    <w:rsid w:val="002C2995"/>
    <w:rsid w:val="002C31B3"/>
    <w:rsid w:val="002C3618"/>
    <w:rsid w:val="002C38A5"/>
    <w:rsid w:val="002C3FD2"/>
    <w:rsid w:val="002C400F"/>
    <w:rsid w:val="002C41E6"/>
    <w:rsid w:val="002C4435"/>
    <w:rsid w:val="002C4558"/>
    <w:rsid w:val="002C6364"/>
    <w:rsid w:val="002C6E1A"/>
    <w:rsid w:val="002C6FCD"/>
    <w:rsid w:val="002C7166"/>
    <w:rsid w:val="002C71A1"/>
    <w:rsid w:val="002C76BF"/>
    <w:rsid w:val="002C7D38"/>
    <w:rsid w:val="002D02C7"/>
    <w:rsid w:val="002D0371"/>
    <w:rsid w:val="002D071A"/>
    <w:rsid w:val="002D102E"/>
    <w:rsid w:val="002D2E85"/>
    <w:rsid w:val="002D34B2"/>
    <w:rsid w:val="002D4147"/>
    <w:rsid w:val="002D4863"/>
    <w:rsid w:val="002D4ABC"/>
    <w:rsid w:val="002D5255"/>
    <w:rsid w:val="002D5933"/>
    <w:rsid w:val="002D5BFA"/>
    <w:rsid w:val="002D6218"/>
    <w:rsid w:val="002D6B9B"/>
    <w:rsid w:val="002D6E41"/>
    <w:rsid w:val="002D7637"/>
    <w:rsid w:val="002E0B37"/>
    <w:rsid w:val="002E0B70"/>
    <w:rsid w:val="002E0BEF"/>
    <w:rsid w:val="002E17F2"/>
    <w:rsid w:val="002E1D24"/>
    <w:rsid w:val="002E2A11"/>
    <w:rsid w:val="002E2B4D"/>
    <w:rsid w:val="002E368E"/>
    <w:rsid w:val="002E3791"/>
    <w:rsid w:val="002E4943"/>
    <w:rsid w:val="002E659A"/>
    <w:rsid w:val="002E689B"/>
    <w:rsid w:val="002E7003"/>
    <w:rsid w:val="002E7CAE"/>
    <w:rsid w:val="002E7F8F"/>
    <w:rsid w:val="002F07A4"/>
    <w:rsid w:val="002F2771"/>
    <w:rsid w:val="002F2F73"/>
    <w:rsid w:val="002F37A9"/>
    <w:rsid w:val="002F4AE1"/>
    <w:rsid w:val="002F5609"/>
    <w:rsid w:val="002F585B"/>
    <w:rsid w:val="002F5AFC"/>
    <w:rsid w:val="002F66AF"/>
    <w:rsid w:val="002F6CB0"/>
    <w:rsid w:val="002F6E9C"/>
    <w:rsid w:val="002F6EF2"/>
    <w:rsid w:val="002F771F"/>
    <w:rsid w:val="002F784D"/>
    <w:rsid w:val="003001B2"/>
    <w:rsid w:val="003003EF"/>
    <w:rsid w:val="003003F3"/>
    <w:rsid w:val="0030075F"/>
    <w:rsid w:val="00300A39"/>
    <w:rsid w:val="003018E3"/>
    <w:rsid w:val="00301BDB"/>
    <w:rsid w:val="00301CE6"/>
    <w:rsid w:val="00302569"/>
    <w:rsid w:val="0030256B"/>
    <w:rsid w:val="00302D11"/>
    <w:rsid w:val="003038EC"/>
    <w:rsid w:val="0030501F"/>
    <w:rsid w:val="00305444"/>
    <w:rsid w:val="0030704D"/>
    <w:rsid w:val="00307A45"/>
    <w:rsid w:val="00307BA1"/>
    <w:rsid w:val="00311702"/>
    <w:rsid w:val="00311E82"/>
    <w:rsid w:val="003124BA"/>
    <w:rsid w:val="00312C0A"/>
    <w:rsid w:val="00313FD6"/>
    <w:rsid w:val="003143BD"/>
    <w:rsid w:val="003153C1"/>
    <w:rsid w:val="00320177"/>
    <w:rsid w:val="003203ED"/>
    <w:rsid w:val="0032130F"/>
    <w:rsid w:val="00322820"/>
    <w:rsid w:val="00322C9F"/>
    <w:rsid w:val="003233E6"/>
    <w:rsid w:val="00324135"/>
    <w:rsid w:val="003242DD"/>
    <w:rsid w:val="00324AA1"/>
    <w:rsid w:val="00324D23"/>
    <w:rsid w:val="00325768"/>
    <w:rsid w:val="00325884"/>
    <w:rsid w:val="00325F35"/>
    <w:rsid w:val="003260A9"/>
    <w:rsid w:val="00330D80"/>
    <w:rsid w:val="00331751"/>
    <w:rsid w:val="00331E4A"/>
    <w:rsid w:val="003329DD"/>
    <w:rsid w:val="003330BE"/>
    <w:rsid w:val="003334EA"/>
    <w:rsid w:val="0033352E"/>
    <w:rsid w:val="00333FD7"/>
    <w:rsid w:val="00334165"/>
    <w:rsid w:val="00334578"/>
    <w:rsid w:val="00334579"/>
    <w:rsid w:val="00334D0C"/>
    <w:rsid w:val="0033520D"/>
    <w:rsid w:val="00335858"/>
    <w:rsid w:val="00336BDA"/>
    <w:rsid w:val="00337135"/>
    <w:rsid w:val="00340CA8"/>
    <w:rsid w:val="0034106C"/>
    <w:rsid w:val="0034166C"/>
    <w:rsid w:val="003419A8"/>
    <w:rsid w:val="00342BD7"/>
    <w:rsid w:val="00343C63"/>
    <w:rsid w:val="0034447A"/>
    <w:rsid w:val="00346DB5"/>
    <w:rsid w:val="00347574"/>
    <w:rsid w:val="003477B1"/>
    <w:rsid w:val="003479F3"/>
    <w:rsid w:val="00347DB6"/>
    <w:rsid w:val="00347E7F"/>
    <w:rsid w:val="0035020E"/>
    <w:rsid w:val="0035065C"/>
    <w:rsid w:val="003507E3"/>
    <w:rsid w:val="003516FD"/>
    <w:rsid w:val="00351C00"/>
    <w:rsid w:val="00351C21"/>
    <w:rsid w:val="00352094"/>
    <w:rsid w:val="00352AAB"/>
    <w:rsid w:val="00352BCD"/>
    <w:rsid w:val="00352BE5"/>
    <w:rsid w:val="00354F66"/>
    <w:rsid w:val="0035511B"/>
    <w:rsid w:val="00356081"/>
    <w:rsid w:val="00357380"/>
    <w:rsid w:val="00360259"/>
    <w:rsid w:val="003602D9"/>
    <w:rsid w:val="00361261"/>
    <w:rsid w:val="003616AD"/>
    <w:rsid w:val="003626B8"/>
    <w:rsid w:val="00362F2B"/>
    <w:rsid w:val="00363773"/>
    <w:rsid w:val="003649A8"/>
    <w:rsid w:val="00364BF8"/>
    <w:rsid w:val="00364E62"/>
    <w:rsid w:val="00364F51"/>
    <w:rsid w:val="00365071"/>
    <w:rsid w:val="0036558A"/>
    <w:rsid w:val="00365A4B"/>
    <w:rsid w:val="00365BF7"/>
    <w:rsid w:val="00365ED8"/>
    <w:rsid w:val="00366A27"/>
    <w:rsid w:val="00366A3C"/>
    <w:rsid w:val="00366E87"/>
    <w:rsid w:val="0036722D"/>
    <w:rsid w:val="003673AE"/>
    <w:rsid w:val="00367B02"/>
    <w:rsid w:val="00370C16"/>
    <w:rsid w:val="00370E47"/>
    <w:rsid w:val="00371062"/>
    <w:rsid w:val="00372AAF"/>
    <w:rsid w:val="00373969"/>
    <w:rsid w:val="003742AC"/>
    <w:rsid w:val="003744CE"/>
    <w:rsid w:val="00374F8B"/>
    <w:rsid w:val="00375719"/>
    <w:rsid w:val="0037673C"/>
    <w:rsid w:val="003768AA"/>
    <w:rsid w:val="00376B0A"/>
    <w:rsid w:val="0037719F"/>
    <w:rsid w:val="00377CE1"/>
    <w:rsid w:val="00380D7D"/>
    <w:rsid w:val="0038102E"/>
    <w:rsid w:val="003821E2"/>
    <w:rsid w:val="00382431"/>
    <w:rsid w:val="00383467"/>
    <w:rsid w:val="00384177"/>
    <w:rsid w:val="00384284"/>
    <w:rsid w:val="00385770"/>
    <w:rsid w:val="00385932"/>
    <w:rsid w:val="003859C1"/>
    <w:rsid w:val="00385BF0"/>
    <w:rsid w:val="003861C1"/>
    <w:rsid w:val="00386578"/>
    <w:rsid w:val="00386747"/>
    <w:rsid w:val="00387098"/>
    <w:rsid w:val="003913DB"/>
    <w:rsid w:val="00391638"/>
    <w:rsid w:val="003918D0"/>
    <w:rsid w:val="003927B8"/>
    <w:rsid w:val="00392D70"/>
    <w:rsid w:val="00393702"/>
    <w:rsid w:val="003939FF"/>
    <w:rsid w:val="00393FE3"/>
    <w:rsid w:val="003946B1"/>
    <w:rsid w:val="00394D8D"/>
    <w:rsid w:val="0039520F"/>
    <w:rsid w:val="00395948"/>
    <w:rsid w:val="00395F42"/>
    <w:rsid w:val="003967CC"/>
    <w:rsid w:val="00396C06"/>
    <w:rsid w:val="00397568"/>
    <w:rsid w:val="00397827"/>
    <w:rsid w:val="003978A8"/>
    <w:rsid w:val="003A0DAE"/>
    <w:rsid w:val="003A21A8"/>
    <w:rsid w:val="003A2207"/>
    <w:rsid w:val="003A2223"/>
    <w:rsid w:val="003A2A0F"/>
    <w:rsid w:val="003A2DD7"/>
    <w:rsid w:val="003A3994"/>
    <w:rsid w:val="003A45A1"/>
    <w:rsid w:val="003A4C90"/>
    <w:rsid w:val="003A4EBD"/>
    <w:rsid w:val="003A5124"/>
    <w:rsid w:val="003A5669"/>
    <w:rsid w:val="003A5B0A"/>
    <w:rsid w:val="003A5C85"/>
    <w:rsid w:val="003A5EA3"/>
    <w:rsid w:val="003A6BAC"/>
    <w:rsid w:val="003A6BE0"/>
    <w:rsid w:val="003A722F"/>
    <w:rsid w:val="003A7D5E"/>
    <w:rsid w:val="003A7EF3"/>
    <w:rsid w:val="003B055B"/>
    <w:rsid w:val="003B0669"/>
    <w:rsid w:val="003B0DC8"/>
    <w:rsid w:val="003B159C"/>
    <w:rsid w:val="003B172F"/>
    <w:rsid w:val="003B1DDF"/>
    <w:rsid w:val="003B29D5"/>
    <w:rsid w:val="003B2AE7"/>
    <w:rsid w:val="003B2B22"/>
    <w:rsid w:val="003B35D9"/>
    <w:rsid w:val="003B369F"/>
    <w:rsid w:val="003B36A3"/>
    <w:rsid w:val="003B4971"/>
    <w:rsid w:val="003B4EB4"/>
    <w:rsid w:val="003B53CC"/>
    <w:rsid w:val="003B6931"/>
    <w:rsid w:val="003B72C3"/>
    <w:rsid w:val="003B795B"/>
    <w:rsid w:val="003B7AC3"/>
    <w:rsid w:val="003B7FE5"/>
    <w:rsid w:val="003C0D50"/>
    <w:rsid w:val="003C11A4"/>
    <w:rsid w:val="003C11C8"/>
    <w:rsid w:val="003C12B9"/>
    <w:rsid w:val="003C22BF"/>
    <w:rsid w:val="003C2702"/>
    <w:rsid w:val="003C2907"/>
    <w:rsid w:val="003C3076"/>
    <w:rsid w:val="003C359F"/>
    <w:rsid w:val="003C402C"/>
    <w:rsid w:val="003C4FFF"/>
    <w:rsid w:val="003C62E9"/>
    <w:rsid w:val="003C62ED"/>
    <w:rsid w:val="003C6C78"/>
    <w:rsid w:val="003C6D1B"/>
    <w:rsid w:val="003C6E0C"/>
    <w:rsid w:val="003C733E"/>
    <w:rsid w:val="003C7806"/>
    <w:rsid w:val="003D109F"/>
    <w:rsid w:val="003D2478"/>
    <w:rsid w:val="003D41C3"/>
    <w:rsid w:val="003D4835"/>
    <w:rsid w:val="003D5831"/>
    <w:rsid w:val="003D5B1F"/>
    <w:rsid w:val="003D6122"/>
    <w:rsid w:val="003D6509"/>
    <w:rsid w:val="003D6649"/>
    <w:rsid w:val="003D7146"/>
    <w:rsid w:val="003D7999"/>
    <w:rsid w:val="003D7FB1"/>
    <w:rsid w:val="003E104F"/>
    <w:rsid w:val="003E128F"/>
    <w:rsid w:val="003E14A6"/>
    <w:rsid w:val="003E15FA"/>
    <w:rsid w:val="003E15FB"/>
    <w:rsid w:val="003E16CC"/>
    <w:rsid w:val="003E179A"/>
    <w:rsid w:val="003E1D16"/>
    <w:rsid w:val="003E1D23"/>
    <w:rsid w:val="003E24A5"/>
    <w:rsid w:val="003E3A77"/>
    <w:rsid w:val="003E3DD1"/>
    <w:rsid w:val="003E42D2"/>
    <w:rsid w:val="003E4493"/>
    <w:rsid w:val="003E46C7"/>
    <w:rsid w:val="003E4789"/>
    <w:rsid w:val="003E517D"/>
    <w:rsid w:val="003E55E4"/>
    <w:rsid w:val="003E5B3A"/>
    <w:rsid w:val="003E64AD"/>
    <w:rsid w:val="003E7090"/>
    <w:rsid w:val="003E74E3"/>
    <w:rsid w:val="003E7676"/>
    <w:rsid w:val="003F05C7"/>
    <w:rsid w:val="003F1D3F"/>
    <w:rsid w:val="003F24A2"/>
    <w:rsid w:val="003F25D5"/>
    <w:rsid w:val="003F2CD4"/>
    <w:rsid w:val="003F370E"/>
    <w:rsid w:val="003F4036"/>
    <w:rsid w:val="003F4A38"/>
    <w:rsid w:val="003F4A65"/>
    <w:rsid w:val="003F56D3"/>
    <w:rsid w:val="003F5B82"/>
    <w:rsid w:val="003F5CA0"/>
    <w:rsid w:val="003F5DCE"/>
    <w:rsid w:val="003F6392"/>
    <w:rsid w:val="003F6BBE"/>
    <w:rsid w:val="003F77C3"/>
    <w:rsid w:val="004000E8"/>
    <w:rsid w:val="004008B0"/>
    <w:rsid w:val="00402353"/>
    <w:rsid w:val="0040255D"/>
    <w:rsid w:val="004028A6"/>
    <w:rsid w:val="00402E2B"/>
    <w:rsid w:val="00403C08"/>
    <w:rsid w:val="004040C0"/>
    <w:rsid w:val="0040512B"/>
    <w:rsid w:val="00405CA5"/>
    <w:rsid w:val="00406147"/>
    <w:rsid w:val="00406620"/>
    <w:rsid w:val="00406A49"/>
    <w:rsid w:val="00406BA2"/>
    <w:rsid w:val="00406C60"/>
    <w:rsid w:val="00406D09"/>
    <w:rsid w:val="00407C29"/>
    <w:rsid w:val="00407CD3"/>
    <w:rsid w:val="00410134"/>
    <w:rsid w:val="0041078A"/>
    <w:rsid w:val="00410B72"/>
    <w:rsid w:val="00410C9B"/>
    <w:rsid w:val="00410F18"/>
    <w:rsid w:val="00411721"/>
    <w:rsid w:val="00411B1A"/>
    <w:rsid w:val="0041258E"/>
    <w:rsid w:val="0041263E"/>
    <w:rsid w:val="0041384A"/>
    <w:rsid w:val="00413AAC"/>
    <w:rsid w:val="00414AB1"/>
    <w:rsid w:val="00414C64"/>
    <w:rsid w:val="00415E8A"/>
    <w:rsid w:val="00416DDF"/>
    <w:rsid w:val="00416EC3"/>
    <w:rsid w:val="00420230"/>
    <w:rsid w:val="00420A99"/>
    <w:rsid w:val="00421105"/>
    <w:rsid w:val="00421616"/>
    <w:rsid w:val="0042167F"/>
    <w:rsid w:val="00421F66"/>
    <w:rsid w:val="00422D12"/>
    <w:rsid w:val="004234DB"/>
    <w:rsid w:val="004234E7"/>
    <w:rsid w:val="00423A90"/>
    <w:rsid w:val="00423CC0"/>
    <w:rsid w:val="004242F4"/>
    <w:rsid w:val="00424A05"/>
    <w:rsid w:val="004251E3"/>
    <w:rsid w:val="00425A2C"/>
    <w:rsid w:val="00425A2E"/>
    <w:rsid w:val="00425B68"/>
    <w:rsid w:val="0042614B"/>
    <w:rsid w:val="00426910"/>
    <w:rsid w:val="00426A23"/>
    <w:rsid w:val="00426ADD"/>
    <w:rsid w:val="00427248"/>
    <w:rsid w:val="00427772"/>
    <w:rsid w:val="0043092E"/>
    <w:rsid w:val="004319AA"/>
    <w:rsid w:val="00431A9F"/>
    <w:rsid w:val="004328D6"/>
    <w:rsid w:val="0043299F"/>
    <w:rsid w:val="00432F94"/>
    <w:rsid w:val="00433752"/>
    <w:rsid w:val="00433CB2"/>
    <w:rsid w:val="004345C8"/>
    <w:rsid w:val="0043473D"/>
    <w:rsid w:val="00434E58"/>
    <w:rsid w:val="00434ED0"/>
    <w:rsid w:val="00437447"/>
    <w:rsid w:val="004405E5"/>
    <w:rsid w:val="00440C67"/>
    <w:rsid w:val="004410B9"/>
    <w:rsid w:val="00441829"/>
    <w:rsid w:val="00441A92"/>
    <w:rsid w:val="004427DC"/>
    <w:rsid w:val="00442A5F"/>
    <w:rsid w:val="00443C63"/>
    <w:rsid w:val="00444B1D"/>
    <w:rsid w:val="00444F56"/>
    <w:rsid w:val="004452C3"/>
    <w:rsid w:val="00445828"/>
    <w:rsid w:val="004459C8"/>
    <w:rsid w:val="00446488"/>
    <w:rsid w:val="00446A99"/>
    <w:rsid w:val="0044705A"/>
    <w:rsid w:val="004475BC"/>
    <w:rsid w:val="00447BC3"/>
    <w:rsid w:val="00450214"/>
    <w:rsid w:val="00450677"/>
    <w:rsid w:val="0045093C"/>
    <w:rsid w:val="00450E98"/>
    <w:rsid w:val="004517AA"/>
    <w:rsid w:val="00452CAC"/>
    <w:rsid w:val="0045334A"/>
    <w:rsid w:val="00453980"/>
    <w:rsid w:val="004545AE"/>
    <w:rsid w:val="00454F36"/>
    <w:rsid w:val="004555E3"/>
    <w:rsid w:val="00455D0D"/>
    <w:rsid w:val="00455E5B"/>
    <w:rsid w:val="0045606C"/>
    <w:rsid w:val="0045630F"/>
    <w:rsid w:val="00456425"/>
    <w:rsid w:val="00456C45"/>
    <w:rsid w:val="00456D12"/>
    <w:rsid w:val="00457565"/>
    <w:rsid w:val="00457B71"/>
    <w:rsid w:val="00460D15"/>
    <w:rsid w:val="004616E7"/>
    <w:rsid w:val="00461892"/>
    <w:rsid w:val="00462C36"/>
    <w:rsid w:val="0046493F"/>
    <w:rsid w:val="004661B2"/>
    <w:rsid w:val="004669E2"/>
    <w:rsid w:val="00466F5E"/>
    <w:rsid w:val="00466FFC"/>
    <w:rsid w:val="00470334"/>
    <w:rsid w:val="00470B4B"/>
    <w:rsid w:val="00470C2E"/>
    <w:rsid w:val="00470C31"/>
    <w:rsid w:val="0047271B"/>
    <w:rsid w:val="00472CF7"/>
    <w:rsid w:val="00472FB6"/>
    <w:rsid w:val="004734D0"/>
    <w:rsid w:val="00473BE8"/>
    <w:rsid w:val="00473DCE"/>
    <w:rsid w:val="0047400F"/>
    <w:rsid w:val="004751F6"/>
    <w:rsid w:val="004754DA"/>
    <w:rsid w:val="0047556B"/>
    <w:rsid w:val="004759C4"/>
    <w:rsid w:val="00476675"/>
    <w:rsid w:val="00476AA1"/>
    <w:rsid w:val="00477493"/>
    <w:rsid w:val="00477768"/>
    <w:rsid w:val="004804AB"/>
    <w:rsid w:val="0048061C"/>
    <w:rsid w:val="004809E0"/>
    <w:rsid w:val="00480E5D"/>
    <w:rsid w:val="00481203"/>
    <w:rsid w:val="004815FD"/>
    <w:rsid w:val="00481705"/>
    <w:rsid w:val="00481DE7"/>
    <w:rsid w:val="00481FB4"/>
    <w:rsid w:val="0048266F"/>
    <w:rsid w:val="00482695"/>
    <w:rsid w:val="0048363F"/>
    <w:rsid w:val="00483EFF"/>
    <w:rsid w:val="004842C3"/>
    <w:rsid w:val="00484787"/>
    <w:rsid w:val="0048579F"/>
    <w:rsid w:val="00485B50"/>
    <w:rsid w:val="0048634B"/>
    <w:rsid w:val="00486739"/>
    <w:rsid w:val="00487362"/>
    <w:rsid w:val="00490025"/>
    <w:rsid w:val="00490B24"/>
    <w:rsid w:val="00490C6F"/>
    <w:rsid w:val="00491816"/>
    <w:rsid w:val="00491B36"/>
    <w:rsid w:val="00492BC5"/>
    <w:rsid w:val="00492E72"/>
    <w:rsid w:val="00493240"/>
    <w:rsid w:val="00495043"/>
    <w:rsid w:val="00496498"/>
    <w:rsid w:val="004964F1"/>
    <w:rsid w:val="00496E03"/>
    <w:rsid w:val="00496FBF"/>
    <w:rsid w:val="0049704C"/>
    <w:rsid w:val="00497314"/>
    <w:rsid w:val="004974EB"/>
    <w:rsid w:val="00497C80"/>
    <w:rsid w:val="004A0373"/>
    <w:rsid w:val="004A059A"/>
    <w:rsid w:val="004A0F33"/>
    <w:rsid w:val="004A1384"/>
    <w:rsid w:val="004A1610"/>
    <w:rsid w:val="004A16BC"/>
    <w:rsid w:val="004A27DF"/>
    <w:rsid w:val="004A2B94"/>
    <w:rsid w:val="004A2D47"/>
    <w:rsid w:val="004A3A69"/>
    <w:rsid w:val="004A4A51"/>
    <w:rsid w:val="004A5256"/>
    <w:rsid w:val="004A574C"/>
    <w:rsid w:val="004A614C"/>
    <w:rsid w:val="004A78E7"/>
    <w:rsid w:val="004A7D0F"/>
    <w:rsid w:val="004B0802"/>
    <w:rsid w:val="004B0840"/>
    <w:rsid w:val="004B0924"/>
    <w:rsid w:val="004B09DB"/>
    <w:rsid w:val="004B0BE0"/>
    <w:rsid w:val="004B1049"/>
    <w:rsid w:val="004B1CFE"/>
    <w:rsid w:val="004B1DB8"/>
    <w:rsid w:val="004B2532"/>
    <w:rsid w:val="004B2F6C"/>
    <w:rsid w:val="004B4459"/>
    <w:rsid w:val="004B44CE"/>
    <w:rsid w:val="004B4593"/>
    <w:rsid w:val="004B74E1"/>
    <w:rsid w:val="004B7C0C"/>
    <w:rsid w:val="004C0C9D"/>
    <w:rsid w:val="004C1260"/>
    <w:rsid w:val="004C1E01"/>
    <w:rsid w:val="004C23B1"/>
    <w:rsid w:val="004C23BA"/>
    <w:rsid w:val="004C2B95"/>
    <w:rsid w:val="004C3216"/>
    <w:rsid w:val="004C3898"/>
    <w:rsid w:val="004C3B35"/>
    <w:rsid w:val="004C3C55"/>
    <w:rsid w:val="004C4662"/>
    <w:rsid w:val="004C5EE9"/>
    <w:rsid w:val="004C5EF7"/>
    <w:rsid w:val="004C6A7A"/>
    <w:rsid w:val="004C6D2F"/>
    <w:rsid w:val="004C6D4F"/>
    <w:rsid w:val="004C6ED8"/>
    <w:rsid w:val="004C72BF"/>
    <w:rsid w:val="004C77F7"/>
    <w:rsid w:val="004D06BB"/>
    <w:rsid w:val="004D2254"/>
    <w:rsid w:val="004D22B0"/>
    <w:rsid w:val="004D36B1"/>
    <w:rsid w:val="004D3C15"/>
    <w:rsid w:val="004D594B"/>
    <w:rsid w:val="004D6C54"/>
    <w:rsid w:val="004D6E88"/>
    <w:rsid w:val="004D76BE"/>
    <w:rsid w:val="004D7EBD"/>
    <w:rsid w:val="004E0AFB"/>
    <w:rsid w:val="004E0BC3"/>
    <w:rsid w:val="004E11E7"/>
    <w:rsid w:val="004E1513"/>
    <w:rsid w:val="004E165C"/>
    <w:rsid w:val="004E1B0F"/>
    <w:rsid w:val="004E1E53"/>
    <w:rsid w:val="004E2043"/>
    <w:rsid w:val="004E23FC"/>
    <w:rsid w:val="004E2680"/>
    <w:rsid w:val="004E269A"/>
    <w:rsid w:val="004E28F9"/>
    <w:rsid w:val="004E2C0C"/>
    <w:rsid w:val="004E2CD4"/>
    <w:rsid w:val="004E37A5"/>
    <w:rsid w:val="004E3BAF"/>
    <w:rsid w:val="004E45AE"/>
    <w:rsid w:val="004E462E"/>
    <w:rsid w:val="004E53C7"/>
    <w:rsid w:val="004E56DC"/>
    <w:rsid w:val="004E5F91"/>
    <w:rsid w:val="004E6C03"/>
    <w:rsid w:val="004E76F4"/>
    <w:rsid w:val="004E7873"/>
    <w:rsid w:val="004E7EB2"/>
    <w:rsid w:val="004F0445"/>
    <w:rsid w:val="004F0B6C"/>
    <w:rsid w:val="004F19EB"/>
    <w:rsid w:val="004F2078"/>
    <w:rsid w:val="004F27D0"/>
    <w:rsid w:val="004F30B7"/>
    <w:rsid w:val="004F4DA3"/>
    <w:rsid w:val="004F53E9"/>
    <w:rsid w:val="004F631B"/>
    <w:rsid w:val="004F6322"/>
    <w:rsid w:val="004F659D"/>
    <w:rsid w:val="004F66A7"/>
    <w:rsid w:val="004F735E"/>
    <w:rsid w:val="00500B52"/>
    <w:rsid w:val="005011FB"/>
    <w:rsid w:val="0050268E"/>
    <w:rsid w:val="0050318E"/>
    <w:rsid w:val="00504512"/>
    <w:rsid w:val="00504D78"/>
    <w:rsid w:val="00506557"/>
    <w:rsid w:val="0050677A"/>
    <w:rsid w:val="00506849"/>
    <w:rsid w:val="00506D5C"/>
    <w:rsid w:val="00507194"/>
    <w:rsid w:val="005104E2"/>
    <w:rsid w:val="005108D8"/>
    <w:rsid w:val="00511392"/>
    <w:rsid w:val="005116F9"/>
    <w:rsid w:val="00511B0B"/>
    <w:rsid w:val="00512181"/>
    <w:rsid w:val="0051249C"/>
    <w:rsid w:val="00512811"/>
    <w:rsid w:val="00514531"/>
    <w:rsid w:val="005146A4"/>
    <w:rsid w:val="005153A7"/>
    <w:rsid w:val="00517FD4"/>
    <w:rsid w:val="00521958"/>
    <w:rsid w:val="005219CF"/>
    <w:rsid w:val="00522170"/>
    <w:rsid w:val="00522857"/>
    <w:rsid w:val="005234AA"/>
    <w:rsid w:val="005242F5"/>
    <w:rsid w:val="005251B0"/>
    <w:rsid w:val="00525A40"/>
    <w:rsid w:val="005266DD"/>
    <w:rsid w:val="00527D68"/>
    <w:rsid w:val="00530333"/>
    <w:rsid w:val="00530D7E"/>
    <w:rsid w:val="00532A25"/>
    <w:rsid w:val="00533C5F"/>
    <w:rsid w:val="00534AE0"/>
    <w:rsid w:val="00534B59"/>
    <w:rsid w:val="00534D24"/>
    <w:rsid w:val="00535499"/>
    <w:rsid w:val="00535666"/>
    <w:rsid w:val="00536759"/>
    <w:rsid w:val="00536B97"/>
    <w:rsid w:val="00536DF7"/>
    <w:rsid w:val="005378E8"/>
    <w:rsid w:val="00537C62"/>
    <w:rsid w:val="00537DB8"/>
    <w:rsid w:val="005408C3"/>
    <w:rsid w:val="00541033"/>
    <w:rsid w:val="0054206F"/>
    <w:rsid w:val="00542D12"/>
    <w:rsid w:val="00543B3A"/>
    <w:rsid w:val="00543E1E"/>
    <w:rsid w:val="00544AC8"/>
    <w:rsid w:val="00545011"/>
    <w:rsid w:val="0054634A"/>
    <w:rsid w:val="005464F6"/>
    <w:rsid w:val="005465A6"/>
    <w:rsid w:val="00546970"/>
    <w:rsid w:val="00546D33"/>
    <w:rsid w:val="00546F3E"/>
    <w:rsid w:val="00547601"/>
    <w:rsid w:val="00547FF5"/>
    <w:rsid w:val="00551810"/>
    <w:rsid w:val="00554164"/>
    <w:rsid w:val="0055446D"/>
    <w:rsid w:val="00554D8B"/>
    <w:rsid w:val="00554E19"/>
    <w:rsid w:val="00555048"/>
    <w:rsid w:val="0055688F"/>
    <w:rsid w:val="005574AF"/>
    <w:rsid w:val="005577C0"/>
    <w:rsid w:val="00560C31"/>
    <w:rsid w:val="0056121F"/>
    <w:rsid w:val="00563ABE"/>
    <w:rsid w:val="00563BB8"/>
    <w:rsid w:val="00563D67"/>
    <w:rsid w:val="00564FBF"/>
    <w:rsid w:val="00565DED"/>
    <w:rsid w:val="00566557"/>
    <w:rsid w:val="005666FA"/>
    <w:rsid w:val="00566EC0"/>
    <w:rsid w:val="0056778C"/>
    <w:rsid w:val="0057016D"/>
    <w:rsid w:val="005704BB"/>
    <w:rsid w:val="00570632"/>
    <w:rsid w:val="00570A3A"/>
    <w:rsid w:val="00570D73"/>
    <w:rsid w:val="00571554"/>
    <w:rsid w:val="005716E3"/>
    <w:rsid w:val="00571A96"/>
    <w:rsid w:val="00571BE1"/>
    <w:rsid w:val="00571D3C"/>
    <w:rsid w:val="00572505"/>
    <w:rsid w:val="00572A03"/>
    <w:rsid w:val="005735CE"/>
    <w:rsid w:val="005743DE"/>
    <w:rsid w:val="00574855"/>
    <w:rsid w:val="005752DA"/>
    <w:rsid w:val="005764C7"/>
    <w:rsid w:val="00576734"/>
    <w:rsid w:val="00576784"/>
    <w:rsid w:val="0057762F"/>
    <w:rsid w:val="0058172D"/>
    <w:rsid w:val="005817C9"/>
    <w:rsid w:val="00582561"/>
    <w:rsid w:val="00582809"/>
    <w:rsid w:val="00583F8C"/>
    <w:rsid w:val="00585C6A"/>
    <w:rsid w:val="00586023"/>
    <w:rsid w:val="0058638E"/>
    <w:rsid w:val="00586451"/>
    <w:rsid w:val="0058798C"/>
    <w:rsid w:val="005900FA"/>
    <w:rsid w:val="00590A17"/>
    <w:rsid w:val="00590F22"/>
    <w:rsid w:val="00590FB2"/>
    <w:rsid w:val="0059237B"/>
    <w:rsid w:val="00592B09"/>
    <w:rsid w:val="00593521"/>
    <w:rsid w:val="005935A4"/>
    <w:rsid w:val="00593AE2"/>
    <w:rsid w:val="00593F7A"/>
    <w:rsid w:val="005948C2"/>
    <w:rsid w:val="00594A36"/>
    <w:rsid w:val="0059588C"/>
    <w:rsid w:val="00595D45"/>
    <w:rsid w:val="00595D84"/>
    <w:rsid w:val="00595DCA"/>
    <w:rsid w:val="00595F77"/>
    <w:rsid w:val="00596121"/>
    <w:rsid w:val="00596E6C"/>
    <w:rsid w:val="0059779B"/>
    <w:rsid w:val="00597B77"/>
    <w:rsid w:val="005A04F4"/>
    <w:rsid w:val="005A0771"/>
    <w:rsid w:val="005A08A7"/>
    <w:rsid w:val="005A0942"/>
    <w:rsid w:val="005A0DAA"/>
    <w:rsid w:val="005A10ED"/>
    <w:rsid w:val="005A1AB5"/>
    <w:rsid w:val="005A1BCB"/>
    <w:rsid w:val="005A209A"/>
    <w:rsid w:val="005A47CD"/>
    <w:rsid w:val="005A4A47"/>
    <w:rsid w:val="005A5838"/>
    <w:rsid w:val="005A6049"/>
    <w:rsid w:val="005A6075"/>
    <w:rsid w:val="005A662D"/>
    <w:rsid w:val="005A6991"/>
    <w:rsid w:val="005A752F"/>
    <w:rsid w:val="005B0105"/>
    <w:rsid w:val="005B0595"/>
    <w:rsid w:val="005B0BA9"/>
    <w:rsid w:val="005B0E9B"/>
    <w:rsid w:val="005B0EED"/>
    <w:rsid w:val="005B35BD"/>
    <w:rsid w:val="005B35D7"/>
    <w:rsid w:val="005B392A"/>
    <w:rsid w:val="005B3AA3"/>
    <w:rsid w:val="005B3B9F"/>
    <w:rsid w:val="005B4043"/>
    <w:rsid w:val="005B4C4E"/>
    <w:rsid w:val="005B4F4D"/>
    <w:rsid w:val="005B5493"/>
    <w:rsid w:val="005B5511"/>
    <w:rsid w:val="005B576D"/>
    <w:rsid w:val="005B5EAF"/>
    <w:rsid w:val="005B673A"/>
    <w:rsid w:val="005B6972"/>
    <w:rsid w:val="005B6D71"/>
    <w:rsid w:val="005B6F83"/>
    <w:rsid w:val="005C071C"/>
    <w:rsid w:val="005C2555"/>
    <w:rsid w:val="005C2834"/>
    <w:rsid w:val="005C37F3"/>
    <w:rsid w:val="005C42CB"/>
    <w:rsid w:val="005C433B"/>
    <w:rsid w:val="005C61AC"/>
    <w:rsid w:val="005C65B6"/>
    <w:rsid w:val="005C6E03"/>
    <w:rsid w:val="005C74FB"/>
    <w:rsid w:val="005C76FB"/>
    <w:rsid w:val="005C7D19"/>
    <w:rsid w:val="005D030D"/>
    <w:rsid w:val="005D1439"/>
    <w:rsid w:val="005D1602"/>
    <w:rsid w:val="005D28DF"/>
    <w:rsid w:val="005D2D53"/>
    <w:rsid w:val="005D32AE"/>
    <w:rsid w:val="005D4AB0"/>
    <w:rsid w:val="005D53C3"/>
    <w:rsid w:val="005D623C"/>
    <w:rsid w:val="005D69BE"/>
    <w:rsid w:val="005D7271"/>
    <w:rsid w:val="005D7A1B"/>
    <w:rsid w:val="005D7B61"/>
    <w:rsid w:val="005D7C82"/>
    <w:rsid w:val="005D7ED3"/>
    <w:rsid w:val="005E0C50"/>
    <w:rsid w:val="005E0C55"/>
    <w:rsid w:val="005E18FE"/>
    <w:rsid w:val="005E2969"/>
    <w:rsid w:val="005E2DCB"/>
    <w:rsid w:val="005E33DA"/>
    <w:rsid w:val="005E385F"/>
    <w:rsid w:val="005E4663"/>
    <w:rsid w:val="005E4FCF"/>
    <w:rsid w:val="005E53B7"/>
    <w:rsid w:val="005E5895"/>
    <w:rsid w:val="005E5B81"/>
    <w:rsid w:val="005E6492"/>
    <w:rsid w:val="005F2CB1"/>
    <w:rsid w:val="005F2D31"/>
    <w:rsid w:val="005F3E78"/>
    <w:rsid w:val="005F40F1"/>
    <w:rsid w:val="005F4108"/>
    <w:rsid w:val="005F589E"/>
    <w:rsid w:val="005F5C6B"/>
    <w:rsid w:val="005F5F41"/>
    <w:rsid w:val="005F60FE"/>
    <w:rsid w:val="005F618C"/>
    <w:rsid w:val="005F68AB"/>
    <w:rsid w:val="005F70BD"/>
    <w:rsid w:val="005F783A"/>
    <w:rsid w:val="005F7F27"/>
    <w:rsid w:val="0060029D"/>
    <w:rsid w:val="0060064D"/>
    <w:rsid w:val="00601F2D"/>
    <w:rsid w:val="0060251F"/>
    <w:rsid w:val="0060283C"/>
    <w:rsid w:val="00602EF6"/>
    <w:rsid w:val="00603A84"/>
    <w:rsid w:val="00604F14"/>
    <w:rsid w:val="00605289"/>
    <w:rsid w:val="00605346"/>
    <w:rsid w:val="006059C5"/>
    <w:rsid w:val="00606ECD"/>
    <w:rsid w:val="006074C1"/>
    <w:rsid w:val="0060764F"/>
    <w:rsid w:val="00610E1F"/>
    <w:rsid w:val="006110CB"/>
    <w:rsid w:val="00611209"/>
    <w:rsid w:val="00611AB9"/>
    <w:rsid w:val="00611FDB"/>
    <w:rsid w:val="00613257"/>
    <w:rsid w:val="006146C6"/>
    <w:rsid w:val="00614994"/>
    <w:rsid w:val="006151D2"/>
    <w:rsid w:val="00615318"/>
    <w:rsid w:val="00616D03"/>
    <w:rsid w:val="00620853"/>
    <w:rsid w:val="00620B97"/>
    <w:rsid w:val="00621662"/>
    <w:rsid w:val="00621751"/>
    <w:rsid w:val="0062281D"/>
    <w:rsid w:val="00623058"/>
    <w:rsid w:val="006232E1"/>
    <w:rsid w:val="006234A6"/>
    <w:rsid w:val="00623689"/>
    <w:rsid w:val="006252E1"/>
    <w:rsid w:val="006254B7"/>
    <w:rsid w:val="00626130"/>
    <w:rsid w:val="006261B8"/>
    <w:rsid w:val="00626579"/>
    <w:rsid w:val="006274A6"/>
    <w:rsid w:val="0062798D"/>
    <w:rsid w:val="00627DB8"/>
    <w:rsid w:val="00630001"/>
    <w:rsid w:val="006311B3"/>
    <w:rsid w:val="00631957"/>
    <w:rsid w:val="00631AA5"/>
    <w:rsid w:val="00632043"/>
    <w:rsid w:val="0063284C"/>
    <w:rsid w:val="00632BD0"/>
    <w:rsid w:val="00633697"/>
    <w:rsid w:val="00634BF5"/>
    <w:rsid w:val="00634EEA"/>
    <w:rsid w:val="006362D2"/>
    <w:rsid w:val="00636398"/>
    <w:rsid w:val="0063672F"/>
    <w:rsid w:val="006367D3"/>
    <w:rsid w:val="006368D3"/>
    <w:rsid w:val="006369E9"/>
    <w:rsid w:val="006377EC"/>
    <w:rsid w:val="00637C1B"/>
    <w:rsid w:val="00640E32"/>
    <w:rsid w:val="00640F0A"/>
    <w:rsid w:val="0064151F"/>
    <w:rsid w:val="00641533"/>
    <w:rsid w:val="006415B3"/>
    <w:rsid w:val="00641A63"/>
    <w:rsid w:val="0064208D"/>
    <w:rsid w:val="00642735"/>
    <w:rsid w:val="006427F0"/>
    <w:rsid w:val="0064333C"/>
    <w:rsid w:val="00643475"/>
    <w:rsid w:val="0064396A"/>
    <w:rsid w:val="006439CE"/>
    <w:rsid w:val="00643AD5"/>
    <w:rsid w:val="00643CC6"/>
    <w:rsid w:val="00644123"/>
    <w:rsid w:val="00645482"/>
    <w:rsid w:val="00645C2B"/>
    <w:rsid w:val="00645D49"/>
    <w:rsid w:val="0064624E"/>
    <w:rsid w:val="00646703"/>
    <w:rsid w:val="00646E7E"/>
    <w:rsid w:val="00647435"/>
    <w:rsid w:val="00650AB9"/>
    <w:rsid w:val="00650EA2"/>
    <w:rsid w:val="0065127D"/>
    <w:rsid w:val="00652807"/>
    <w:rsid w:val="00652CED"/>
    <w:rsid w:val="00653266"/>
    <w:rsid w:val="006533E6"/>
    <w:rsid w:val="006538FC"/>
    <w:rsid w:val="00653FB4"/>
    <w:rsid w:val="00655733"/>
    <w:rsid w:val="00655ACD"/>
    <w:rsid w:val="00655CAD"/>
    <w:rsid w:val="00655CF7"/>
    <w:rsid w:val="00656776"/>
    <w:rsid w:val="00656A92"/>
    <w:rsid w:val="00656DDE"/>
    <w:rsid w:val="00656DF3"/>
    <w:rsid w:val="0066011D"/>
    <w:rsid w:val="0066058A"/>
    <w:rsid w:val="006607C0"/>
    <w:rsid w:val="00660927"/>
    <w:rsid w:val="006613A6"/>
    <w:rsid w:val="006628F2"/>
    <w:rsid w:val="00662919"/>
    <w:rsid w:val="006634B9"/>
    <w:rsid w:val="006634E6"/>
    <w:rsid w:val="006635AD"/>
    <w:rsid w:val="0066393C"/>
    <w:rsid w:val="006639FE"/>
    <w:rsid w:val="00663AEB"/>
    <w:rsid w:val="006643AB"/>
    <w:rsid w:val="00664E1D"/>
    <w:rsid w:val="006655EE"/>
    <w:rsid w:val="00667EE7"/>
    <w:rsid w:val="00670922"/>
    <w:rsid w:val="00670BE1"/>
    <w:rsid w:val="00670E64"/>
    <w:rsid w:val="0067129B"/>
    <w:rsid w:val="00671DC9"/>
    <w:rsid w:val="00671E18"/>
    <w:rsid w:val="00671E79"/>
    <w:rsid w:val="0067218F"/>
    <w:rsid w:val="00673784"/>
    <w:rsid w:val="00673B0F"/>
    <w:rsid w:val="006741F2"/>
    <w:rsid w:val="0067421C"/>
    <w:rsid w:val="00674CC3"/>
    <w:rsid w:val="00675C72"/>
    <w:rsid w:val="006768BC"/>
    <w:rsid w:val="00676D1A"/>
    <w:rsid w:val="006771F9"/>
    <w:rsid w:val="006776D7"/>
    <w:rsid w:val="00680FB1"/>
    <w:rsid w:val="00681003"/>
    <w:rsid w:val="006812CA"/>
    <w:rsid w:val="00681324"/>
    <w:rsid w:val="006817C9"/>
    <w:rsid w:val="00682130"/>
    <w:rsid w:val="00682919"/>
    <w:rsid w:val="006830A2"/>
    <w:rsid w:val="00683A3B"/>
    <w:rsid w:val="00684179"/>
    <w:rsid w:val="00684721"/>
    <w:rsid w:val="00684C61"/>
    <w:rsid w:val="00685EAF"/>
    <w:rsid w:val="00685F6F"/>
    <w:rsid w:val="0068608B"/>
    <w:rsid w:val="006867A6"/>
    <w:rsid w:val="00686917"/>
    <w:rsid w:val="006874C8"/>
    <w:rsid w:val="006878E0"/>
    <w:rsid w:val="006906DB"/>
    <w:rsid w:val="00691A2E"/>
    <w:rsid w:val="006921F6"/>
    <w:rsid w:val="006929B2"/>
    <w:rsid w:val="00692C29"/>
    <w:rsid w:val="00692E40"/>
    <w:rsid w:val="006931AC"/>
    <w:rsid w:val="00694727"/>
    <w:rsid w:val="0069594C"/>
    <w:rsid w:val="00695A30"/>
    <w:rsid w:val="00695C71"/>
    <w:rsid w:val="00695FC2"/>
    <w:rsid w:val="006962FB"/>
    <w:rsid w:val="00696949"/>
    <w:rsid w:val="00697052"/>
    <w:rsid w:val="00697530"/>
    <w:rsid w:val="00697F2A"/>
    <w:rsid w:val="006A06B2"/>
    <w:rsid w:val="006A0E56"/>
    <w:rsid w:val="006A0ECE"/>
    <w:rsid w:val="006A325E"/>
    <w:rsid w:val="006A46FB"/>
    <w:rsid w:val="006A52D5"/>
    <w:rsid w:val="006A586C"/>
    <w:rsid w:val="006A5E28"/>
    <w:rsid w:val="006A613C"/>
    <w:rsid w:val="006A6555"/>
    <w:rsid w:val="006A697B"/>
    <w:rsid w:val="006A78F3"/>
    <w:rsid w:val="006A7AFF"/>
    <w:rsid w:val="006B040B"/>
    <w:rsid w:val="006B077A"/>
    <w:rsid w:val="006B0EC6"/>
    <w:rsid w:val="006B1816"/>
    <w:rsid w:val="006B2099"/>
    <w:rsid w:val="006B2283"/>
    <w:rsid w:val="006B2A51"/>
    <w:rsid w:val="006B2EEB"/>
    <w:rsid w:val="006B3930"/>
    <w:rsid w:val="006B3DBE"/>
    <w:rsid w:val="006B4329"/>
    <w:rsid w:val="006B49CD"/>
    <w:rsid w:val="006B4B55"/>
    <w:rsid w:val="006B50CF"/>
    <w:rsid w:val="006B56C6"/>
    <w:rsid w:val="006B5AA5"/>
    <w:rsid w:val="006B70C9"/>
    <w:rsid w:val="006B7277"/>
    <w:rsid w:val="006B7F40"/>
    <w:rsid w:val="006C03B8"/>
    <w:rsid w:val="006C29D7"/>
    <w:rsid w:val="006C2D02"/>
    <w:rsid w:val="006C385B"/>
    <w:rsid w:val="006C3BFD"/>
    <w:rsid w:val="006C405C"/>
    <w:rsid w:val="006C4E5C"/>
    <w:rsid w:val="006C545C"/>
    <w:rsid w:val="006C58DF"/>
    <w:rsid w:val="006C59FF"/>
    <w:rsid w:val="006C5B25"/>
    <w:rsid w:val="006C5EC9"/>
    <w:rsid w:val="006C6059"/>
    <w:rsid w:val="006C65D0"/>
    <w:rsid w:val="006C7522"/>
    <w:rsid w:val="006D0AF4"/>
    <w:rsid w:val="006D0EF3"/>
    <w:rsid w:val="006D139D"/>
    <w:rsid w:val="006D1544"/>
    <w:rsid w:val="006D305F"/>
    <w:rsid w:val="006D351A"/>
    <w:rsid w:val="006D4C5B"/>
    <w:rsid w:val="006D5CE4"/>
    <w:rsid w:val="006D5FB2"/>
    <w:rsid w:val="006D6046"/>
    <w:rsid w:val="006D6645"/>
    <w:rsid w:val="006D6F08"/>
    <w:rsid w:val="006D711B"/>
    <w:rsid w:val="006D74BE"/>
    <w:rsid w:val="006D79AB"/>
    <w:rsid w:val="006D7DA7"/>
    <w:rsid w:val="006E0100"/>
    <w:rsid w:val="006E062C"/>
    <w:rsid w:val="006E258F"/>
    <w:rsid w:val="006E28B7"/>
    <w:rsid w:val="006E2B61"/>
    <w:rsid w:val="006E3310"/>
    <w:rsid w:val="006E3367"/>
    <w:rsid w:val="006E350F"/>
    <w:rsid w:val="006E44D2"/>
    <w:rsid w:val="006E44D5"/>
    <w:rsid w:val="006E456A"/>
    <w:rsid w:val="006E4677"/>
    <w:rsid w:val="006E46A8"/>
    <w:rsid w:val="006E4A5A"/>
    <w:rsid w:val="006E4E39"/>
    <w:rsid w:val="006E545B"/>
    <w:rsid w:val="006E565E"/>
    <w:rsid w:val="006E5A6E"/>
    <w:rsid w:val="006E6E5E"/>
    <w:rsid w:val="006E7517"/>
    <w:rsid w:val="006E7D3B"/>
    <w:rsid w:val="006F028F"/>
    <w:rsid w:val="006F0CF9"/>
    <w:rsid w:val="006F0D29"/>
    <w:rsid w:val="006F0E91"/>
    <w:rsid w:val="006F1B70"/>
    <w:rsid w:val="006F2504"/>
    <w:rsid w:val="006F341D"/>
    <w:rsid w:val="006F3B3A"/>
    <w:rsid w:val="006F43CD"/>
    <w:rsid w:val="006F487D"/>
    <w:rsid w:val="006F58D4"/>
    <w:rsid w:val="006F5C9A"/>
    <w:rsid w:val="006F5CAA"/>
    <w:rsid w:val="006F71DC"/>
    <w:rsid w:val="006F796C"/>
    <w:rsid w:val="006F7B5A"/>
    <w:rsid w:val="006F7BC8"/>
    <w:rsid w:val="00700142"/>
    <w:rsid w:val="00700998"/>
    <w:rsid w:val="00701A05"/>
    <w:rsid w:val="00701CC8"/>
    <w:rsid w:val="00702402"/>
    <w:rsid w:val="007028CD"/>
    <w:rsid w:val="00703123"/>
    <w:rsid w:val="0070346E"/>
    <w:rsid w:val="00703660"/>
    <w:rsid w:val="00704647"/>
    <w:rsid w:val="00704736"/>
    <w:rsid w:val="00704EDB"/>
    <w:rsid w:val="00705BC2"/>
    <w:rsid w:val="00705F8A"/>
    <w:rsid w:val="00706101"/>
    <w:rsid w:val="0070666D"/>
    <w:rsid w:val="00706B8A"/>
    <w:rsid w:val="00706DF5"/>
    <w:rsid w:val="00706FAA"/>
    <w:rsid w:val="0070766F"/>
    <w:rsid w:val="00707ADF"/>
    <w:rsid w:val="00707D61"/>
    <w:rsid w:val="007104E3"/>
    <w:rsid w:val="007118CA"/>
    <w:rsid w:val="00711D31"/>
    <w:rsid w:val="00712287"/>
    <w:rsid w:val="00712772"/>
    <w:rsid w:val="00713CF5"/>
    <w:rsid w:val="00714750"/>
    <w:rsid w:val="007148D3"/>
    <w:rsid w:val="0071551B"/>
    <w:rsid w:val="00715638"/>
    <w:rsid w:val="00715A32"/>
    <w:rsid w:val="00715B9A"/>
    <w:rsid w:val="00715CB6"/>
    <w:rsid w:val="0071600C"/>
    <w:rsid w:val="007161DA"/>
    <w:rsid w:val="007163B5"/>
    <w:rsid w:val="00717413"/>
    <w:rsid w:val="00720CB6"/>
    <w:rsid w:val="00721E95"/>
    <w:rsid w:val="00723001"/>
    <w:rsid w:val="007245A0"/>
    <w:rsid w:val="00724649"/>
    <w:rsid w:val="00724AE1"/>
    <w:rsid w:val="00725161"/>
    <w:rsid w:val="00725300"/>
    <w:rsid w:val="00725B07"/>
    <w:rsid w:val="00726EA6"/>
    <w:rsid w:val="00727208"/>
    <w:rsid w:val="00727299"/>
    <w:rsid w:val="00727680"/>
    <w:rsid w:val="00727D2C"/>
    <w:rsid w:val="0073054C"/>
    <w:rsid w:val="00730C7D"/>
    <w:rsid w:val="00731066"/>
    <w:rsid w:val="0073190B"/>
    <w:rsid w:val="00731A6F"/>
    <w:rsid w:val="00733553"/>
    <w:rsid w:val="007342C6"/>
    <w:rsid w:val="007348B1"/>
    <w:rsid w:val="00734E42"/>
    <w:rsid w:val="00734F1F"/>
    <w:rsid w:val="00734FCD"/>
    <w:rsid w:val="0073580E"/>
    <w:rsid w:val="007358C2"/>
    <w:rsid w:val="00736143"/>
    <w:rsid w:val="007362A6"/>
    <w:rsid w:val="007362DB"/>
    <w:rsid w:val="00736AA2"/>
    <w:rsid w:val="00736D7D"/>
    <w:rsid w:val="007374F9"/>
    <w:rsid w:val="00737564"/>
    <w:rsid w:val="0074063A"/>
    <w:rsid w:val="00740E58"/>
    <w:rsid w:val="00741368"/>
    <w:rsid w:val="007427AE"/>
    <w:rsid w:val="007445A0"/>
    <w:rsid w:val="007451E7"/>
    <w:rsid w:val="0074524B"/>
    <w:rsid w:val="0074617F"/>
    <w:rsid w:val="00746608"/>
    <w:rsid w:val="00746CE2"/>
    <w:rsid w:val="00746EAC"/>
    <w:rsid w:val="007471D5"/>
    <w:rsid w:val="007474A3"/>
    <w:rsid w:val="00747D8B"/>
    <w:rsid w:val="00751228"/>
    <w:rsid w:val="00752C50"/>
    <w:rsid w:val="007540AD"/>
    <w:rsid w:val="007543CB"/>
    <w:rsid w:val="007556DF"/>
    <w:rsid w:val="00755EC7"/>
    <w:rsid w:val="00756F2A"/>
    <w:rsid w:val="007571E1"/>
    <w:rsid w:val="007575D7"/>
    <w:rsid w:val="0075777A"/>
    <w:rsid w:val="00757F5E"/>
    <w:rsid w:val="007602E4"/>
    <w:rsid w:val="007604B2"/>
    <w:rsid w:val="00760C05"/>
    <w:rsid w:val="007619D7"/>
    <w:rsid w:val="007623FB"/>
    <w:rsid w:val="00763B30"/>
    <w:rsid w:val="00764724"/>
    <w:rsid w:val="00765281"/>
    <w:rsid w:val="00766BAD"/>
    <w:rsid w:val="00770099"/>
    <w:rsid w:val="00770226"/>
    <w:rsid w:val="007714E2"/>
    <w:rsid w:val="00771706"/>
    <w:rsid w:val="00771AA0"/>
    <w:rsid w:val="0077213F"/>
    <w:rsid w:val="00772C20"/>
    <w:rsid w:val="007731AF"/>
    <w:rsid w:val="007731FC"/>
    <w:rsid w:val="00773FB6"/>
    <w:rsid w:val="00774CC1"/>
    <w:rsid w:val="007750D5"/>
    <w:rsid w:val="007755F2"/>
    <w:rsid w:val="007756F8"/>
    <w:rsid w:val="00775856"/>
    <w:rsid w:val="007758EB"/>
    <w:rsid w:val="00776971"/>
    <w:rsid w:val="00776B09"/>
    <w:rsid w:val="007801CE"/>
    <w:rsid w:val="007808CF"/>
    <w:rsid w:val="007812F3"/>
    <w:rsid w:val="0078177E"/>
    <w:rsid w:val="00782868"/>
    <w:rsid w:val="00782DF0"/>
    <w:rsid w:val="00782F54"/>
    <w:rsid w:val="0078304C"/>
    <w:rsid w:val="00783210"/>
    <w:rsid w:val="00783673"/>
    <w:rsid w:val="00783E38"/>
    <w:rsid w:val="00783F0B"/>
    <w:rsid w:val="0078417D"/>
    <w:rsid w:val="007845D1"/>
    <w:rsid w:val="00785490"/>
    <w:rsid w:val="00785863"/>
    <w:rsid w:val="00785889"/>
    <w:rsid w:val="00785D29"/>
    <w:rsid w:val="007866D5"/>
    <w:rsid w:val="00786E64"/>
    <w:rsid w:val="00786ECC"/>
    <w:rsid w:val="00787850"/>
    <w:rsid w:val="00791A2B"/>
    <w:rsid w:val="007925EA"/>
    <w:rsid w:val="00792975"/>
    <w:rsid w:val="007929C8"/>
    <w:rsid w:val="00793339"/>
    <w:rsid w:val="00793CD8"/>
    <w:rsid w:val="00794596"/>
    <w:rsid w:val="00794C40"/>
    <w:rsid w:val="0079540F"/>
    <w:rsid w:val="00795C92"/>
    <w:rsid w:val="00797AFF"/>
    <w:rsid w:val="00797D03"/>
    <w:rsid w:val="007A0313"/>
    <w:rsid w:val="007A0E6E"/>
    <w:rsid w:val="007A1CB3"/>
    <w:rsid w:val="007A23F2"/>
    <w:rsid w:val="007A2553"/>
    <w:rsid w:val="007A27AD"/>
    <w:rsid w:val="007A306F"/>
    <w:rsid w:val="007A43A6"/>
    <w:rsid w:val="007A58A6"/>
    <w:rsid w:val="007A5EED"/>
    <w:rsid w:val="007A61D2"/>
    <w:rsid w:val="007A6261"/>
    <w:rsid w:val="007A6495"/>
    <w:rsid w:val="007A6F2F"/>
    <w:rsid w:val="007A7053"/>
    <w:rsid w:val="007B29DB"/>
    <w:rsid w:val="007B3D2D"/>
    <w:rsid w:val="007B437F"/>
    <w:rsid w:val="007B485F"/>
    <w:rsid w:val="007B50AE"/>
    <w:rsid w:val="007B51DF"/>
    <w:rsid w:val="007B5272"/>
    <w:rsid w:val="007B5C47"/>
    <w:rsid w:val="007B6B74"/>
    <w:rsid w:val="007B75D5"/>
    <w:rsid w:val="007B7875"/>
    <w:rsid w:val="007C01A4"/>
    <w:rsid w:val="007C0476"/>
    <w:rsid w:val="007C05DD"/>
    <w:rsid w:val="007C13CB"/>
    <w:rsid w:val="007C19C1"/>
    <w:rsid w:val="007C22DA"/>
    <w:rsid w:val="007C28B9"/>
    <w:rsid w:val="007C2B96"/>
    <w:rsid w:val="007C2E46"/>
    <w:rsid w:val="007C3D18"/>
    <w:rsid w:val="007C459E"/>
    <w:rsid w:val="007C4B39"/>
    <w:rsid w:val="007C60BF"/>
    <w:rsid w:val="007C61AB"/>
    <w:rsid w:val="007C6A07"/>
    <w:rsid w:val="007C75A1"/>
    <w:rsid w:val="007C77A5"/>
    <w:rsid w:val="007D0217"/>
    <w:rsid w:val="007D04E5"/>
    <w:rsid w:val="007D08CC"/>
    <w:rsid w:val="007D1E22"/>
    <w:rsid w:val="007D261C"/>
    <w:rsid w:val="007D28AC"/>
    <w:rsid w:val="007D5247"/>
    <w:rsid w:val="007D5809"/>
    <w:rsid w:val="007D5901"/>
    <w:rsid w:val="007D6354"/>
    <w:rsid w:val="007D65F7"/>
    <w:rsid w:val="007D6C7C"/>
    <w:rsid w:val="007D6C8B"/>
    <w:rsid w:val="007D7526"/>
    <w:rsid w:val="007E252D"/>
    <w:rsid w:val="007E2FA0"/>
    <w:rsid w:val="007E3EF5"/>
    <w:rsid w:val="007E4610"/>
    <w:rsid w:val="007E4715"/>
    <w:rsid w:val="007E4D98"/>
    <w:rsid w:val="007E4E18"/>
    <w:rsid w:val="007E505B"/>
    <w:rsid w:val="007E533C"/>
    <w:rsid w:val="007E53BD"/>
    <w:rsid w:val="007E5AC5"/>
    <w:rsid w:val="007E7091"/>
    <w:rsid w:val="007E7475"/>
    <w:rsid w:val="007E7D4E"/>
    <w:rsid w:val="007F12B6"/>
    <w:rsid w:val="007F1726"/>
    <w:rsid w:val="007F1FEA"/>
    <w:rsid w:val="007F2363"/>
    <w:rsid w:val="007F3F4A"/>
    <w:rsid w:val="007F4904"/>
    <w:rsid w:val="007F5936"/>
    <w:rsid w:val="007F5988"/>
    <w:rsid w:val="007F7F41"/>
    <w:rsid w:val="0080009E"/>
    <w:rsid w:val="0080079E"/>
    <w:rsid w:val="008008A2"/>
    <w:rsid w:val="00800A4C"/>
    <w:rsid w:val="00801562"/>
    <w:rsid w:val="0080187F"/>
    <w:rsid w:val="00801CC4"/>
    <w:rsid w:val="0080253D"/>
    <w:rsid w:val="00802DEB"/>
    <w:rsid w:val="0080325D"/>
    <w:rsid w:val="00803546"/>
    <w:rsid w:val="008036C5"/>
    <w:rsid w:val="00803FAE"/>
    <w:rsid w:val="00805143"/>
    <w:rsid w:val="008052C1"/>
    <w:rsid w:val="00805927"/>
    <w:rsid w:val="0080605F"/>
    <w:rsid w:val="00807786"/>
    <w:rsid w:val="008101B0"/>
    <w:rsid w:val="008115C7"/>
    <w:rsid w:val="00811FCB"/>
    <w:rsid w:val="008125BB"/>
    <w:rsid w:val="008129EC"/>
    <w:rsid w:val="00812B68"/>
    <w:rsid w:val="00812CE9"/>
    <w:rsid w:val="0081333C"/>
    <w:rsid w:val="00813D91"/>
    <w:rsid w:val="008143BB"/>
    <w:rsid w:val="00814AD5"/>
    <w:rsid w:val="00814F7B"/>
    <w:rsid w:val="00815681"/>
    <w:rsid w:val="008156D5"/>
    <w:rsid w:val="008158D6"/>
    <w:rsid w:val="00815979"/>
    <w:rsid w:val="0081598F"/>
    <w:rsid w:val="00817196"/>
    <w:rsid w:val="0081757C"/>
    <w:rsid w:val="00820715"/>
    <w:rsid w:val="008213E6"/>
    <w:rsid w:val="008216C3"/>
    <w:rsid w:val="00821960"/>
    <w:rsid w:val="00821C42"/>
    <w:rsid w:val="008235DB"/>
    <w:rsid w:val="008240DA"/>
    <w:rsid w:val="0082461E"/>
    <w:rsid w:val="00824AB4"/>
    <w:rsid w:val="00825C42"/>
    <w:rsid w:val="00825D25"/>
    <w:rsid w:val="00825D9F"/>
    <w:rsid w:val="00825EEF"/>
    <w:rsid w:val="00825F51"/>
    <w:rsid w:val="00826FF8"/>
    <w:rsid w:val="00827CAB"/>
    <w:rsid w:val="00827D6F"/>
    <w:rsid w:val="00827DAB"/>
    <w:rsid w:val="00830677"/>
    <w:rsid w:val="00830E87"/>
    <w:rsid w:val="0083207E"/>
    <w:rsid w:val="008326C1"/>
    <w:rsid w:val="008328DA"/>
    <w:rsid w:val="0083391C"/>
    <w:rsid w:val="00834C82"/>
    <w:rsid w:val="0083565C"/>
    <w:rsid w:val="00835837"/>
    <w:rsid w:val="008376AC"/>
    <w:rsid w:val="0083778B"/>
    <w:rsid w:val="00840F75"/>
    <w:rsid w:val="00841446"/>
    <w:rsid w:val="008427B2"/>
    <w:rsid w:val="00842A83"/>
    <w:rsid w:val="00842B22"/>
    <w:rsid w:val="00843FEE"/>
    <w:rsid w:val="008443C2"/>
    <w:rsid w:val="008444E8"/>
    <w:rsid w:val="008444E9"/>
    <w:rsid w:val="0084493A"/>
    <w:rsid w:val="00844E80"/>
    <w:rsid w:val="00845BE3"/>
    <w:rsid w:val="00845E1A"/>
    <w:rsid w:val="0084655B"/>
    <w:rsid w:val="00846CB9"/>
    <w:rsid w:val="00846DF4"/>
    <w:rsid w:val="00846FE7"/>
    <w:rsid w:val="0084761A"/>
    <w:rsid w:val="00847D83"/>
    <w:rsid w:val="008500C9"/>
    <w:rsid w:val="00851238"/>
    <w:rsid w:val="00851C3F"/>
    <w:rsid w:val="008529CC"/>
    <w:rsid w:val="00854DF6"/>
    <w:rsid w:val="0085639A"/>
    <w:rsid w:val="00856476"/>
    <w:rsid w:val="0085648F"/>
    <w:rsid w:val="008568F5"/>
    <w:rsid w:val="00856911"/>
    <w:rsid w:val="008569B3"/>
    <w:rsid w:val="00857C50"/>
    <w:rsid w:val="008601DF"/>
    <w:rsid w:val="0086099B"/>
    <w:rsid w:val="0086143D"/>
    <w:rsid w:val="0086162E"/>
    <w:rsid w:val="00861B66"/>
    <w:rsid w:val="0086242F"/>
    <w:rsid w:val="00862B9A"/>
    <w:rsid w:val="00863537"/>
    <w:rsid w:val="00863C5D"/>
    <w:rsid w:val="00863D38"/>
    <w:rsid w:val="0086425C"/>
    <w:rsid w:val="00864588"/>
    <w:rsid w:val="00864DC3"/>
    <w:rsid w:val="00865F3B"/>
    <w:rsid w:val="0086607D"/>
    <w:rsid w:val="008669E1"/>
    <w:rsid w:val="00866E1D"/>
    <w:rsid w:val="008677FD"/>
    <w:rsid w:val="00867981"/>
    <w:rsid w:val="00867B26"/>
    <w:rsid w:val="0087055F"/>
    <w:rsid w:val="008705D4"/>
    <w:rsid w:val="008706D4"/>
    <w:rsid w:val="00870F8A"/>
    <w:rsid w:val="008719A4"/>
    <w:rsid w:val="00871D23"/>
    <w:rsid w:val="00871D26"/>
    <w:rsid w:val="00871FBC"/>
    <w:rsid w:val="00872DD4"/>
    <w:rsid w:val="00872DF0"/>
    <w:rsid w:val="00872E99"/>
    <w:rsid w:val="008735D7"/>
    <w:rsid w:val="00873921"/>
    <w:rsid w:val="008739E4"/>
    <w:rsid w:val="00874312"/>
    <w:rsid w:val="0087437C"/>
    <w:rsid w:val="008743D3"/>
    <w:rsid w:val="008759A0"/>
    <w:rsid w:val="00875CD7"/>
    <w:rsid w:val="00876329"/>
    <w:rsid w:val="00876B4D"/>
    <w:rsid w:val="00876C18"/>
    <w:rsid w:val="00877943"/>
    <w:rsid w:val="00877F18"/>
    <w:rsid w:val="00880FCF"/>
    <w:rsid w:val="00881595"/>
    <w:rsid w:val="00881CDD"/>
    <w:rsid w:val="00882349"/>
    <w:rsid w:val="00883005"/>
    <w:rsid w:val="008846AC"/>
    <w:rsid w:val="008848F9"/>
    <w:rsid w:val="00886D00"/>
    <w:rsid w:val="00886D44"/>
    <w:rsid w:val="00886F61"/>
    <w:rsid w:val="00887B43"/>
    <w:rsid w:val="008907CA"/>
    <w:rsid w:val="00891245"/>
    <w:rsid w:val="008913FE"/>
    <w:rsid w:val="00891DA1"/>
    <w:rsid w:val="00892CFF"/>
    <w:rsid w:val="0089347C"/>
    <w:rsid w:val="008947E4"/>
    <w:rsid w:val="00894A88"/>
    <w:rsid w:val="00895310"/>
    <w:rsid w:val="00895386"/>
    <w:rsid w:val="00896985"/>
    <w:rsid w:val="0089757A"/>
    <w:rsid w:val="008A0210"/>
    <w:rsid w:val="008A08E0"/>
    <w:rsid w:val="008A0B24"/>
    <w:rsid w:val="008A0B9C"/>
    <w:rsid w:val="008A166F"/>
    <w:rsid w:val="008A1C51"/>
    <w:rsid w:val="008A21FF"/>
    <w:rsid w:val="008A2CE2"/>
    <w:rsid w:val="008A30AC"/>
    <w:rsid w:val="008A30BD"/>
    <w:rsid w:val="008A3AE2"/>
    <w:rsid w:val="008A3BC0"/>
    <w:rsid w:val="008A3C17"/>
    <w:rsid w:val="008A4275"/>
    <w:rsid w:val="008A44B8"/>
    <w:rsid w:val="008A4796"/>
    <w:rsid w:val="008A4944"/>
    <w:rsid w:val="008A4C51"/>
    <w:rsid w:val="008A4E29"/>
    <w:rsid w:val="008A4F62"/>
    <w:rsid w:val="008A51A8"/>
    <w:rsid w:val="008A547F"/>
    <w:rsid w:val="008A54C7"/>
    <w:rsid w:val="008A620C"/>
    <w:rsid w:val="008A646C"/>
    <w:rsid w:val="008A76D3"/>
    <w:rsid w:val="008A77D8"/>
    <w:rsid w:val="008B0483"/>
    <w:rsid w:val="008B120C"/>
    <w:rsid w:val="008B2932"/>
    <w:rsid w:val="008B45A3"/>
    <w:rsid w:val="008B48BF"/>
    <w:rsid w:val="008B4D4B"/>
    <w:rsid w:val="008B5156"/>
    <w:rsid w:val="008B51A0"/>
    <w:rsid w:val="008B592A"/>
    <w:rsid w:val="008B5959"/>
    <w:rsid w:val="008B5D1A"/>
    <w:rsid w:val="008B6276"/>
    <w:rsid w:val="008B7465"/>
    <w:rsid w:val="008B7758"/>
    <w:rsid w:val="008B7B5C"/>
    <w:rsid w:val="008C035B"/>
    <w:rsid w:val="008C08D7"/>
    <w:rsid w:val="008C0C99"/>
    <w:rsid w:val="008C10C9"/>
    <w:rsid w:val="008C1C27"/>
    <w:rsid w:val="008C1F0E"/>
    <w:rsid w:val="008C1FC4"/>
    <w:rsid w:val="008C2017"/>
    <w:rsid w:val="008C3A3B"/>
    <w:rsid w:val="008C3D46"/>
    <w:rsid w:val="008C48F8"/>
    <w:rsid w:val="008C4958"/>
    <w:rsid w:val="008C4BAA"/>
    <w:rsid w:val="008C4D22"/>
    <w:rsid w:val="008C636D"/>
    <w:rsid w:val="008C67DD"/>
    <w:rsid w:val="008C6AE8"/>
    <w:rsid w:val="008C7573"/>
    <w:rsid w:val="008C7D4E"/>
    <w:rsid w:val="008C7F2C"/>
    <w:rsid w:val="008C7F46"/>
    <w:rsid w:val="008D114A"/>
    <w:rsid w:val="008D13F8"/>
    <w:rsid w:val="008D1742"/>
    <w:rsid w:val="008D19AA"/>
    <w:rsid w:val="008D1FC0"/>
    <w:rsid w:val="008D224C"/>
    <w:rsid w:val="008D2E1D"/>
    <w:rsid w:val="008D2EBF"/>
    <w:rsid w:val="008D3299"/>
    <w:rsid w:val="008D34F1"/>
    <w:rsid w:val="008D39D8"/>
    <w:rsid w:val="008D4FAD"/>
    <w:rsid w:val="008D517C"/>
    <w:rsid w:val="008D680E"/>
    <w:rsid w:val="008D6D1A"/>
    <w:rsid w:val="008E07F9"/>
    <w:rsid w:val="008E0927"/>
    <w:rsid w:val="008E0DC8"/>
    <w:rsid w:val="008E0E1F"/>
    <w:rsid w:val="008E10C0"/>
    <w:rsid w:val="008E1909"/>
    <w:rsid w:val="008E2A65"/>
    <w:rsid w:val="008E30B6"/>
    <w:rsid w:val="008E33E0"/>
    <w:rsid w:val="008E3C1B"/>
    <w:rsid w:val="008E3E1F"/>
    <w:rsid w:val="008E436E"/>
    <w:rsid w:val="008E4E82"/>
    <w:rsid w:val="008E548A"/>
    <w:rsid w:val="008E54CF"/>
    <w:rsid w:val="008E5E7C"/>
    <w:rsid w:val="008E61F0"/>
    <w:rsid w:val="008E6321"/>
    <w:rsid w:val="008E64C2"/>
    <w:rsid w:val="008E6D79"/>
    <w:rsid w:val="008E6E06"/>
    <w:rsid w:val="008E6E68"/>
    <w:rsid w:val="008E715E"/>
    <w:rsid w:val="008E75BD"/>
    <w:rsid w:val="008E781E"/>
    <w:rsid w:val="008E7821"/>
    <w:rsid w:val="008E7ABB"/>
    <w:rsid w:val="008F0078"/>
    <w:rsid w:val="008F0A25"/>
    <w:rsid w:val="008F197A"/>
    <w:rsid w:val="008F19BC"/>
    <w:rsid w:val="008F1EAB"/>
    <w:rsid w:val="008F297E"/>
    <w:rsid w:val="008F33DC"/>
    <w:rsid w:val="008F37D2"/>
    <w:rsid w:val="008F4050"/>
    <w:rsid w:val="008F477F"/>
    <w:rsid w:val="008F6075"/>
    <w:rsid w:val="008F6BDC"/>
    <w:rsid w:val="008F6F19"/>
    <w:rsid w:val="008F7390"/>
    <w:rsid w:val="00900CA0"/>
    <w:rsid w:val="0090151D"/>
    <w:rsid w:val="009015A5"/>
    <w:rsid w:val="00902491"/>
    <w:rsid w:val="00902BDA"/>
    <w:rsid w:val="00902E62"/>
    <w:rsid w:val="0090336B"/>
    <w:rsid w:val="00903880"/>
    <w:rsid w:val="00903AB3"/>
    <w:rsid w:val="00903F57"/>
    <w:rsid w:val="00904602"/>
    <w:rsid w:val="00904F5D"/>
    <w:rsid w:val="00905214"/>
    <w:rsid w:val="00905285"/>
    <w:rsid w:val="009053AA"/>
    <w:rsid w:val="00905561"/>
    <w:rsid w:val="00906431"/>
    <w:rsid w:val="00906481"/>
    <w:rsid w:val="00906939"/>
    <w:rsid w:val="00906A8B"/>
    <w:rsid w:val="00906C12"/>
    <w:rsid w:val="009070F3"/>
    <w:rsid w:val="00907F4E"/>
    <w:rsid w:val="00910390"/>
    <w:rsid w:val="00910B7D"/>
    <w:rsid w:val="00911DFB"/>
    <w:rsid w:val="009121B5"/>
    <w:rsid w:val="009125E0"/>
    <w:rsid w:val="00913199"/>
    <w:rsid w:val="009132C6"/>
    <w:rsid w:val="0091386C"/>
    <w:rsid w:val="009139D9"/>
    <w:rsid w:val="00913A43"/>
    <w:rsid w:val="00913C79"/>
    <w:rsid w:val="00913D7D"/>
    <w:rsid w:val="00914233"/>
    <w:rsid w:val="009148D2"/>
    <w:rsid w:val="00914AD8"/>
    <w:rsid w:val="00914BC0"/>
    <w:rsid w:val="00914CC7"/>
    <w:rsid w:val="009155B4"/>
    <w:rsid w:val="00916079"/>
    <w:rsid w:val="009164BD"/>
    <w:rsid w:val="0091691E"/>
    <w:rsid w:val="00916B07"/>
    <w:rsid w:val="00916FCC"/>
    <w:rsid w:val="00917191"/>
    <w:rsid w:val="00917956"/>
    <w:rsid w:val="00917CE9"/>
    <w:rsid w:val="00917E2D"/>
    <w:rsid w:val="0092027E"/>
    <w:rsid w:val="00920BF2"/>
    <w:rsid w:val="0092137F"/>
    <w:rsid w:val="00922010"/>
    <w:rsid w:val="0092265D"/>
    <w:rsid w:val="009226F0"/>
    <w:rsid w:val="0092270D"/>
    <w:rsid w:val="0092272E"/>
    <w:rsid w:val="009237EC"/>
    <w:rsid w:val="00923BD4"/>
    <w:rsid w:val="0092533B"/>
    <w:rsid w:val="0092560F"/>
    <w:rsid w:val="00925878"/>
    <w:rsid w:val="00925CBD"/>
    <w:rsid w:val="00927069"/>
    <w:rsid w:val="00927AAE"/>
    <w:rsid w:val="00931BD9"/>
    <w:rsid w:val="00932130"/>
    <w:rsid w:val="00932952"/>
    <w:rsid w:val="00933367"/>
    <w:rsid w:val="00933E80"/>
    <w:rsid w:val="00934396"/>
    <w:rsid w:val="009349BB"/>
    <w:rsid w:val="00935A7F"/>
    <w:rsid w:val="00940C00"/>
    <w:rsid w:val="00941636"/>
    <w:rsid w:val="00942743"/>
    <w:rsid w:val="00942D57"/>
    <w:rsid w:val="009433F1"/>
    <w:rsid w:val="009436AF"/>
    <w:rsid w:val="00943742"/>
    <w:rsid w:val="00943A35"/>
    <w:rsid w:val="0094403B"/>
    <w:rsid w:val="00944A5E"/>
    <w:rsid w:val="0094503B"/>
    <w:rsid w:val="009455CF"/>
    <w:rsid w:val="00945630"/>
    <w:rsid w:val="00945C05"/>
    <w:rsid w:val="00946815"/>
    <w:rsid w:val="00946945"/>
    <w:rsid w:val="00947713"/>
    <w:rsid w:val="0094782B"/>
    <w:rsid w:val="00947CC8"/>
    <w:rsid w:val="00947D62"/>
    <w:rsid w:val="0095092C"/>
    <w:rsid w:val="00950DE7"/>
    <w:rsid w:val="00951A64"/>
    <w:rsid w:val="00951FE9"/>
    <w:rsid w:val="0095278F"/>
    <w:rsid w:val="00953098"/>
    <w:rsid w:val="00953637"/>
    <w:rsid w:val="00953920"/>
    <w:rsid w:val="00953D47"/>
    <w:rsid w:val="00954090"/>
    <w:rsid w:val="009541BE"/>
    <w:rsid w:val="0095461F"/>
    <w:rsid w:val="00954663"/>
    <w:rsid w:val="00954903"/>
    <w:rsid w:val="00954F7B"/>
    <w:rsid w:val="009559ED"/>
    <w:rsid w:val="0095681E"/>
    <w:rsid w:val="00956901"/>
    <w:rsid w:val="009572D4"/>
    <w:rsid w:val="009615FF"/>
    <w:rsid w:val="00961921"/>
    <w:rsid w:val="0096238F"/>
    <w:rsid w:val="0096240B"/>
    <w:rsid w:val="0096355B"/>
    <w:rsid w:val="00963BD3"/>
    <w:rsid w:val="00963C1E"/>
    <w:rsid w:val="0096430A"/>
    <w:rsid w:val="00964464"/>
    <w:rsid w:val="0096475B"/>
    <w:rsid w:val="0096554B"/>
    <w:rsid w:val="0096584A"/>
    <w:rsid w:val="00965A4F"/>
    <w:rsid w:val="00965BD7"/>
    <w:rsid w:val="00965E61"/>
    <w:rsid w:val="00967013"/>
    <w:rsid w:val="0096766E"/>
    <w:rsid w:val="009713D9"/>
    <w:rsid w:val="00971837"/>
    <w:rsid w:val="0097188B"/>
    <w:rsid w:val="00971A83"/>
    <w:rsid w:val="00971CA8"/>
    <w:rsid w:val="00971F08"/>
    <w:rsid w:val="00972109"/>
    <w:rsid w:val="009727F4"/>
    <w:rsid w:val="00972E1B"/>
    <w:rsid w:val="009746D7"/>
    <w:rsid w:val="00974A18"/>
    <w:rsid w:val="00974C50"/>
    <w:rsid w:val="00975D06"/>
    <w:rsid w:val="00976949"/>
    <w:rsid w:val="00976B34"/>
    <w:rsid w:val="00976D35"/>
    <w:rsid w:val="00977A89"/>
    <w:rsid w:val="00977F6E"/>
    <w:rsid w:val="00980477"/>
    <w:rsid w:val="0098062F"/>
    <w:rsid w:val="009817BF"/>
    <w:rsid w:val="009820F4"/>
    <w:rsid w:val="00983521"/>
    <w:rsid w:val="009835A1"/>
    <w:rsid w:val="009840D2"/>
    <w:rsid w:val="009842FC"/>
    <w:rsid w:val="00984738"/>
    <w:rsid w:val="00985253"/>
    <w:rsid w:val="009853B3"/>
    <w:rsid w:val="00986635"/>
    <w:rsid w:val="009866A1"/>
    <w:rsid w:val="009870B6"/>
    <w:rsid w:val="00987F9C"/>
    <w:rsid w:val="009900E5"/>
    <w:rsid w:val="00990194"/>
    <w:rsid w:val="00990630"/>
    <w:rsid w:val="0099093F"/>
    <w:rsid w:val="00990B5A"/>
    <w:rsid w:val="00991761"/>
    <w:rsid w:val="0099235B"/>
    <w:rsid w:val="00992C14"/>
    <w:rsid w:val="00992CDF"/>
    <w:rsid w:val="00993321"/>
    <w:rsid w:val="00993D8D"/>
    <w:rsid w:val="00994309"/>
    <w:rsid w:val="00994B02"/>
    <w:rsid w:val="00994DCA"/>
    <w:rsid w:val="009955D8"/>
    <w:rsid w:val="00995692"/>
    <w:rsid w:val="00995B06"/>
    <w:rsid w:val="0099603E"/>
    <w:rsid w:val="009965BD"/>
    <w:rsid w:val="00996BDC"/>
    <w:rsid w:val="009970DD"/>
    <w:rsid w:val="009A005D"/>
    <w:rsid w:val="009A0FAB"/>
    <w:rsid w:val="009A0FBA"/>
    <w:rsid w:val="009A13D5"/>
    <w:rsid w:val="009A1601"/>
    <w:rsid w:val="009A1C6E"/>
    <w:rsid w:val="009A1F67"/>
    <w:rsid w:val="009A24C8"/>
    <w:rsid w:val="009A257B"/>
    <w:rsid w:val="009A2F3C"/>
    <w:rsid w:val="009A42E3"/>
    <w:rsid w:val="009A462D"/>
    <w:rsid w:val="009A58CF"/>
    <w:rsid w:val="009A5CBA"/>
    <w:rsid w:val="009A6274"/>
    <w:rsid w:val="009A627F"/>
    <w:rsid w:val="009A645B"/>
    <w:rsid w:val="009A71C9"/>
    <w:rsid w:val="009A747D"/>
    <w:rsid w:val="009A755E"/>
    <w:rsid w:val="009B0D91"/>
    <w:rsid w:val="009B3104"/>
    <w:rsid w:val="009B396D"/>
    <w:rsid w:val="009B3AC2"/>
    <w:rsid w:val="009B3BD4"/>
    <w:rsid w:val="009B4103"/>
    <w:rsid w:val="009B44CE"/>
    <w:rsid w:val="009B45BC"/>
    <w:rsid w:val="009B4A4D"/>
    <w:rsid w:val="009B4DF4"/>
    <w:rsid w:val="009B4E5C"/>
    <w:rsid w:val="009B564E"/>
    <w:rsid w:val="009B63E2"/>
    <w:rsid w:val="009B6662"/>
    <w:rsid w:val="009B6F63"/>
    <w:rsid w:val="009B6F97"/>
    <w:rsid w:val="009B7AA5"/>
    <w:rsid w:val="009B7ADC"/>
    <w:rsid w:val="009B7B75"/>
    <w:rsid w:val="009B7E87"/>
    <w:rsid w:val="009C0587"/>
    <w:rsid w:val="009C273D"/>
    <w:rsid w:val="009C2DAB"/>
    <w:rsid w:val="009C30B2"/>
    <w:rsid w:val="009C403E"/>
    <w:rsid w:val="009C4923"/>
    <w:rsid w:val="009C5410"/>
    <w:rsid w:val="009C5948"/>
    <w:rsid w:val="009C5A31"/>
    <w:rsid w:val="009C62EF"/>
    <w:rsid w:val="009C6698"/>
    <w:rsid w:val="009C742A"/>
    <w:rsid w:val="009C78AC"/>
    <w:rsid w:val="009D111B"/>
    <w:rsid w:val="009D1829"/>
    <w:rsid w:val="009D2044"/>
    <w:rsid w:val="009D2ACB"/>
    <w:rsid w:val="009D34E4"/>
    <w:rsid w:val="009D378A"/>
    <w:rsid w:val="009D492B"/>
    <w:rsid w:val="009D4D49"/>
    <w:rsid w:val="009D4F5A"/>
    <w:rsid w:val="009D4FF0"/>
    <w:rsid w:val="009D5262"/>
    <w:rsid w:val="009D5BB6"/>
    <w:rsid w:val="009D62ED"/>
    <w:rsid w:val="009D66E3"/>
    <w:rsid w:val="009D67C7"/>
    <w:rsid w:val="009D703C"/>
    <w:rsid w:val="009D718F"/>
    <w:rsid w:val="009D76CC"/>
    <w:rsid w:val="009D7788"/>
    <w:rsid w:val="009D7E42"/>
    <w:rsid w:val="009E0213"/>
    <w:rsid w:val="009E068F"/>
    <w:rsid w:val="009E07DE"/>
    <w:rsid w:val="009E23F6"/>
    <w:rsid w:val="009E35DB"/>
    <w:rsid w:val="009E3889"/>
    <w:rsid w:val="009E4004"/>
    <w:rsid w:val="009E47A3"/>
    <w:rsid w:val="009E5D88"/>
    <w:rsid w:val="009E602D"/>
    <w:rsid w:val="009E6AD5"/>
    <w:rsid w:val="009E7CEA"/>
    <w:rsid w:val="009F0370"/>
    <w:rsid w:val="009F08F3"/>
    <w:rsid w:val="009F09EF"/>
    <w:rsid w:val="009F0A74"/>
    <w:rsid w:val="009F178A"/>
    <w:rsid w:val="009F1A8F"/>
    <w:rsid w:val="009F2089"/>
    <w:rsid w:val="009F2AE7"/>
    <w:rsid w:val="009F2AF7"/>
    <w:rsid w:val="009F2B2C"/>
    <w:rsid w:val="009F2E03"/>
    <w:rsid w:val="009F344F"/>
    <w:rsid w:val="009F3B1B"/>
    <w:rsid w:val="009F753B"/>
    <w:rsid w:val="009F7BDB"/>
    <w:rsid w:val="009F7C5C"/>
    <w:rsid w:val="009F7DAD"/>
    <w:rsid w:val="00A00254"/>
    <w:rsid w:val="00A0026D"/>
    <w:rsid w:val="00A0039D"/>
    <w:rsid w:val="00A021CA"/>
    <w:rsid w:val="00A02D6D"/>
    <w:rsid w:val="00A04232"/>
    <w:rsid w:val="00A04367"/>
    <w:rsid w:val="00A047D2"/>
    <w:rsid w:val="00A048A8"/>
    <w:rsid w:val="00A04968"/>
    <w:rsid w:val="00A04DCB"/>
    <w:rsid w:val="00A05B47"/>
    <w:rsid w:val="00A06DB0"/>
    <w:rsid w:val="00A079D6"/>
    <w:rsid w:val="00A10FBB"/>
    <w:rsid w:val="00A110BC"/>
    <w:rsid w:val="00A11BA9"/>
    <w:rsid w:val="00A12492"/>
    <w:rsid w:val="00A13DD6"/>
    <w:rsid w:val="00A13E54"/>
    <w:rsid w:val="00A1420D"/>
    <w:rsid w:val="00A144B1"/>
    <w:rsid w:val="00A147FB"/>
    <w:rsid w:val="00A149B8"/>
    <w:rsid w:val="00A14B9B"/>
    <w:rsid w:val="00A164E3"/>
    <w:rsid w:val="00A16D7C"/>
    <w:rsid w:val="00A16EE6"/>
    <w:rsid w:val="00A17F63"/>
    <w:rsid w:val="00A200EF"/>
    <w:rsid w:val="00A20E4F"/>
    <w:rsid w:val="00A2149F"/>
    <w:rsid w:val="00A214F4"/>
    <w:rsid w:val="00A2162A"/>
    <w:rsid w:val="00A2193B"/>
    <w:rsid w:val="00A21B62"/>
    <w:rsid w:val="00A229BF"/>
    <w:rsid w:val="00A22EE1"/>
    <w:rsid w:val="00A2351A"/>
    <w:rsid w:val="00A23DFC"/>
    <w:rsid w:val="00A23F25"/>
    <w:rsid w:val="00A24349"/>
    <w:rsid w:val="00A24EAC"/>
    <w:rsid w:val="00A253A7"/>
    <w:rsid w:val="00A264A9"/>
    <w:rsid w:val="00A2663B"/>
    <w:rsid w:val="00A26849"/>
    <w:rsid w:val="00A269B0"/>
    <w:rsid w:val="00A27785"/>
    <w:rsid w:val="00A30187"/>
    <w:rsid w:val="00A30C0E"/>
    <w:rsid w:val="00A319C8"/>
    <w:rsid w:val="00A329C2"/>
    <w:rsid w:val="00A33041"/>
    <w:rsid w:val="00A33EF5"/>
    <w:rsid w:val="00A33FCB"/>
    <w:rsid w:val="00A34314"/>
    <w:rsid w:val="00A3448A"/>
    <w:rsid w:val="00A35160"/>
    <w:rsid w:val="00A35469"/>
    <w:rsid w:val="00A35D03"/>
    <w:rsid w:val="00A36297"/>
    <w:rsid w:val="00A36EAD"/>
    <w:rsid w:val="00A3755F"/>
    <w:rsid w:val="00A37E7B"/>
    <w:rsid w:val="00A408D4"/>
    <w:rsid w:val="00A40E1E"/>
    <w:rsid w:val="00A419C2"/>
    <w:rsid w:val="00A41E2B"/>
    <w:rsid w:val="00A42250"/>
    <w:rsid w:val="00A4252A"/>
    <w:rsid w:val="00A4264A"/>
    <w:rsid w:val="00A43013"/>
    <w:rsid w:val="00A4318D"/>
    <w:rsid w:val="00A43E2C"/>
    <w:rsid w:val="00A43ECE"/>
    <w:rsid w:val="00A453DB"/>
    <w:rsid w:val="00A45AD5"/>
    <w:rsid w:val="00A45B74"/>
    <w:rsid w:val="00A45BB0"/>
    <w:rsid w:val="00A4665B"/>
    <w:rsid w:val="00A4678B"/>
    <w:rsid w:val="00A469EB"/>
    <w:rsid w:val="00A469ED"/>
    <w:rsid w:val="00A46A95"/>
    <w:rsid w:val="00A47A02"/>
    <w:rsid w:val="00A47A09"/>
    <w:rsid w:val="00A50156"/>
    <w:rsid w:val="00A50F41"/>
    <w:rsid w:val="00A5140E"/>
    <w:rsid w:val="00A51E32"/>
    <w:rsid w:val="00A51F20"/>
    <w:rsid w:val="00A51FE3"/>
    <w:rsid w:val="00A522DB"/>
    <w:rsid w:val="00A525A0"/>
    <w:rsid w:val="00A52B3E"/>
    <w:rsid w:val="00A52E1D"/>
    <w:rsid w:val="00A52F16"/>
    <w:rsid w:val="00A5341A"/>
    <w:rsid w:val="00A54350"/>
    <w:rsid w:val="00A55EE6"/>
    <w:rsid w:val="00A56674"/>
    <w:rsid w:val="00A601E5"/>
    <w:rsid w:val="00A60DBF"/>
    <w:rsid w:val="00A6126F"/>
    <w:rsid w:val="00A61499"/>
    <w:rsid w:val="00A62703"/>
    <w:rsid w:val="00A62C1F"/>
    <w:rsid w:val="00A63483"/>
    <w:rsid w:val="00A647D1"/>
    <w:rsid w:val="00A64DD4"/>
    <w:rsid w:val="00A65943"/>
    <w:rsid w:val="00A660AC"/>
    <w:rsid w:val="00A66720"/>
    <w:rsid w:val="00A670EF"/>
    <w:rsid w:val="00A67D49"/>
    <w:rsid w:val="00A67E6C"/>
    <w:rsid w:val="00A71B99"/>
    <w:rsid w:val="00A71E0A"/>
    <w:rsid w:val="00A7246D"/>
    <w:rsid w:val="00A72E81"/>
    <w:rsid w:val="00A73989"/>
    <w:rsid w:val="00A739D0"/>
    <w:rsid w:val="00A73D7E"/>
    <w:rsid w:val="00A746CE"/>
    <w:rsid w:val="00A74F7D"/>
    <w:rsid w:val="00A754EE"/>
    <w:rsid w:val="00A761D4"/>
    <w:rsid w:val="00A773F0"/>
    <w:rsid w:val="00A776B4"/>
    <w:rsid w:val="00A77EC4"/>
    <w:rsid w:val="00A80633"/>
    <w:rsid w:val="00A81391"/>
    <w:rsid w:val="00A83B47"/>
    <w:rsid w:val="00A8445F"/>
    <w:rsid w:val="00A852ED"/>
    <w:rsid w:val="00A8531C"/>
    <w:rsid w:val="00A85A38"/>
    <w:rsid w:val="00A85D63"/>
    <w:rsid w:val="00A8722D"/>
    <w:rsid w:val="00A877A9"/>
    <w:rsid w:val="00A91F23"/>
    <w:rsid w:val="00A920C7"/>
    <w:rsid w:val="00A92879"/>
    <w:rsid w:val="00A93D59"/>
    <w:rsid w:val="00A9544C"/>
    <w:rsid w:val="00A956A5"/>
    <w:rsid w:val="00A9594B"/>
    <w:rsid w:val="00A96357"/>
    <w:rsid w:val="00A979EE"/>
    <w:rsid w:val="00A97EE2"/>
    <w:rsid w:val="00AA016F"/>
    <w:rsid w:val="00AA05E2"/>
    <w:rsid w:val="00AA1D8A"/>
    <w:rsid w:val="00AA1ED6"/>
    <w:rsid w:val="00AA23DA"/>
    <w:rsid w:val="00AA2D9C"/>
    <w:rsid w:val="00AA3748"/>
    <w:rsid w:val="00AA446F"/>
    <w:rsid w:val="00AA51D6"/>
    <w:rsid w:val="00AA5D17"/>
    <w:rsid w:val="00AA76CD"/>
    <w:rsid w:val="00AB0338"/>
    <w:rsid w:val="00AB04D2"/>
    <w:rsid w:val="00AB0BC8"/>
    <w:rsid w:val="00AB11CA"/>
    <w:rsid w:val="00AB1387"/>
    <w:rsid w:val="00AB14D9"/>
    <w:rsid w:val="00AB19C7"/>
    <w:rsid w:val="00AB1B76"/>
    <w:rsid w:val="00AB1C41"/>
    <w:rsid w:val="00AB3B29"/>
    <w:rsid w:val="00AB4AB8"/>
    <w:rsid w:val="00AB4BAA"/>
    <w:rsid w:val="00AB5469"/>
    <w:rsid w:val="00AB655E"/>
    <w:rsid w:val="00AB693B"/>
    <w:rsid w:val="00AB6EAE"/>
    <w:rsid w:val="00AB7DA2"/>
    <w:rsid w:val="00AC007F"/>
    <w:rsid w:val="00AC158C"/>
    <w:rsid w:val="00AC1AB7"/>
    <w:rsid w:val="00AC1D55"/>
    <w:rsid w:val="00AC2ECD"/>
    <w:rsid w:val="00AC3119"/>
    <w:rsid w:val="00AC38AE"/>
    <w:rsid w:val="00AC4275"/>
    <w:rsid w:val="00AC49FB"/>
    <w:rsid w:val="00AC5199"/>
    <w:rsid w:val="00AC5569"/>
    <w:rsid w:val="00AC5A10"/>
    <w:rsid w:val="00AC5B90"/>
    <w:rsid w:val="00AC630A"/>
    <w:rsid w:val="00AC6962"/>
    <w:rsid w:val="00AC76DF"/>
    <w:rsid w:val="00AC786A"/>
    <w:rsid w:val="00AD0460"/>
    <w:rsid w:val="00AD0AA3"/>
    <w:rsid w:val="00AD0B4E"/>
    <w:rsid w:val="00AD1023"/>
    <w:rsid w:val="00AD17E6"/>
    <w:rsid w:val="00AD198E"/>
    <w:rsid w:val="00AD19F9"/>
    <w:rsid w:val="00AD1BCB"/>
    <w:rsid w:val="00AD20C2"/>
    <w:rsid w:val="00AD2100"/>
    <w:rsid w:val="00AD2423"/>
    <w:rsid w:val="00AD3535"/>
    <w:rsid w:val="00AD3DC4"/>
    <w:rsid w:val="00AD3F94"/>
    <w:rsid w:val="00AD4389"/>
    <w:rsid w:val="00AD4A5A"/>
    <w:rsid w:val="00AD5247"/>
    <w:rsid w:val="00AD5F33"/>
    <w:rsid w:val="00AD6059"/>
    <w:rsid w:val="00AD748F"/>
    <w:rsid w:val="00AD786D"/>
    <w:rsid w:val="00AD7ABF"/>
    <w:rsid w:val="00AD7D2A"/>
    <w:rsid w:val="00AD7F4A"/>
    <w:rsid w:val="00AE0416"/>
    <w:rsid w:val="00AE0A60"/>
    <w:rsid w:val="00AE150B"/>
    <w:rsid w:val="00AE1722"/>
    <w:rsid w:val="00AE27AC"/>
    <w:rsid w:val="00AE34E7"/>
    <w:rsid w:val="00AE360D"/>
    <w:rsid w:val="00AE39D2"/>
    <w:rsid w:val="00AE3D3C"/>
    <w:rsid w:val="00AE3FA0"/>
    <w:rsid w:val="00AE40E0"/>
    <w:rsid w:val="00AE4DBA"/>
    <w:rsid w:val="00AE4F07"/>
    <w:rsid w:val="00AE5783"/>
    <w:rsid w:val="00AE71F0"/>
    <w:rsid w:val="00AE7707"/>
    <w:rsid w:val="00AF1C5D"/>
    <w:rsid w:val="00AF1E22"/>
    <w:rsid w:val="00AF271A"/>
    <w:rsid w:val="00AF3219"/>
    <w:rsid w:val="00AF42D7"/>
    <w:rsid w:val="00AF474B"/>
    <w:rsid w:val="00AF4AFF"/>
    <w:rsid w:val="00AF643F"/>
    <w:rsid w:val="00AF6DA0"/>
    <w:rsid w:val="00B006FE"/>
    <w:rsid w:val="00B007CB"/>
    <w:rsid w:val="00B00A65"/>
    <w:rsid w:val="00B02AA9"/>
    <w:rsid w:val="00B02D93"/>
    <w:rsid w:val="00B02FA3"/>
    <w:rsid w:val="00B03281"/>
    <w:rsid w:val="00B05084"/>
    <w:rsid w:val="00B10EEB"/>
    <w:rsid w:val="00B11379"/>
    <w:rsid w:val="00B1177A"/>
    <w:rsid w:val="00B11D83"/>
    <w:rsid w:val="00B12447"/>
    <w:rsid w:val="00B132FF"/>
    <w:rsid w:val="00B143FA"/>
    <w:rsid w:val="00B146E4"/>
    <w:rsid w:val="00B15781"/>
    <w:rsid w:val="00B157F9"/>
    <w:rsid w:val="00B159ED"/>
    <w:rsid w:val="00B168FB"/>
    <w:rsid w:val="00B169C0"/>
    <w:rsid w:val="00B17846"/>
    <w:rsid w:val="00B17D61"/>
    <w:rsid w:val="00B200EB"/>
    <w:rsid w:val="00B20256"/>
    <w:rsid w:val="00B206FF"/>
    <w:rsid w:val="00B20D09"/>
    <w:rsid w:val="00B20DD9"/>
    <w:rsid w:val="00B21D5E"/>
    <w:rsid w:val="00B223A0"/>
    <w:rsid w:val="00B22634"/>
    <w:rsid w:val="00B231A3"/>
    <w:rsid w:val="00B23755"/>
    <w:rsid w:val="00B23D38"/>
    <w:rsid w:val="00B2409E"/>
    <w:rsid w:val="00B24598"/>
    <w:rsid w:val="00B24D34"/>
    <w:rsid w:val="00B25A7A"/>
    <w:rsid w:val="00B25C41"/>
    <w:rsid w:val="00B263DB"/>
    <w:rsid w:val="00B26C1E"/>
    <w:rsid w:val="00B2763F"/>
    <w:rsid w:val="00B27AAC"/>
    <w:rsid w:val="00B27EF6"/>
    <w:rsid w:val="00B30016"/>
    <w:rsid w:val="00B30309"/>
    <w:rsid w:val="00B30462"/>
    <w:rsid w:val="00B30887"/>
    <w:rsid w:val="00B30929"/>
    <w:rsid w:val="00B30D68"/>
    <w:rsid w:val="00B318DF"/>
    <w:rsid w:val="00B31A5E"/>
    <w:rsid w:val="00B32210"/>
    <w:rsid w:val="00B3262E"/>
    <w:rsid w:val="00B32BC1"/>
    <w:rsid w:val="00B337BC"/>
    <w:rsid w:val="00B34A46"/>
    <w:rsid w:val="00B35997"/>
    <w:rsid w:val="00B36F25"/>
    <w:rsid w:val="00B36F3A"/>
    <w:rsid w:val="00B372AA"/>
    <w:rsid w:val="00B40445"/>
    <w:rsid w:val="00B41888"/>
    <w:rsid w:val="00B4380C"/>
    <w:rsid w:val="00B44A42"/>
    <w:rsid w:val="00B44B37"/>
    <w:rsid w:val="00B45A52"/>
    <w:rsid w:val="00B46175"/>
    <w:rsid w:val="00B477B8"/>
    <w:rsid w:val="00B47803"/>
    <w:rsid w:val="00B4791A"/>
    <w:rsid w:val="00B47C29"/>
    <w:rsid w:val="00B47D21"/>
    <w:rsid w:val="00B51008"/>
    <w:rsid w:val="00B51031"/>
    <w:rsid w:val="00B51D73"/>
    <w:rsid w:val="00B52318"/>
    <w:rsid w:val="00B5286A"/>
    <w:rsid w:val="00B53485"/>
    <w:rsid w:val="00B537CE"/>
    <w:rsid w:val="00B54858"/>
    <w:rsid w:val="00B57004"/>
    <w:rsid w:val="00B57291"/>
    <w:rsid w:val="00B575E0"/>
    <w:rsid w:val="00B57A4E"/>
    <w:rsid w:val="00B57B83"/>
    <w:rsid w:val="00B57D38"/>
    <w:rsid w:val="00B57D49"/>
    <w:rsid w:val="00B57FF9"/>
    <w:rsid w:val="00B60BB3"/>
    <w:rsid w:val="00B62B0D"/>
    <w:rsid w:val="00B62BEF"/>
    <w:rsid w:val="00B63658"/>
    <w:rsid w:val="00B63B96"/>
    <w:rsid w:val="00B63CEF"/>
    <w:rsid w:val="00B64A5E"/>
    <w:rsid w:val="00B66456"/>
    <w:rsid w:val="00B664C7"/>
    <w:rsid w:val="00B66D31"/>
    <w:rsid w:val="00B66F4E"/>
    <w:rsid w:val="00B7019D"/>
    <w:rsid w:val="00B726B0"/>
    <w:rsid w:val="00B7285B"/>
    <w:rsid w:val="00B72868"/>
    <w:rsid w:val="00B7331C"/>
    <w:rsid w:val="00B73583"/>
    <w:rsid w:val="00B739F6"/>
    <w:rsid w:val="00B76256"/>
    <w:rsid w:val="00B76D2A"/>
    <w:rsid w:val="00B777F2"/>
    <w:rsid w:val="00B77FFB"/>
    <w:rsid w:val="00B81A7B"/>
    <w:rsid w:val="00B81FF6"/>
    <w:rsid w:val="00B8209E"/>
    <w:rsid w:val="00B84C08"/>
    <w:rsid w:val="00B85203"/>
    <w:rsid w:val="00B852E5"/>
    <w:rsid w:val="00B85920"/>
    <w:rsid w:val="00B85DE5"/>
    <w:rsid w:val="00B85F55"/>
    <w:rsid w:val="00B85F9D"/>
    <w:rsid w:val="00B863E8"/>
    <w:rsid w:val="00B866B2"/>
    <w:rsid w:val="00B9021E"/>
    <w:rsid w:val="00B909B5"/>
    <w:rsid w:val="00B90BFF"/>
    <w:rsid w:val="00B90F73"/>
    <w:rsid w:val="00B911CA"/>
    <w:rsid w:val="00B91449"/>
    <w:rsid w:val="00B915F9"/>
    <w:rsid w:val="00B917F9"/>
    <w:rsid w:val="00B91F36"/>
    <w:rsid w:val="00B92CED"/>
    <w:rsid w:val="00B92FF8"/>
    <w:rsid w:val="00B93454"/>
    <w:rsid w:val="00B93A56"/>
    <w:rsid w:val="00B93B59"/>
    <w:rsid w:val="00B93E70"/>
    <w:rsid w:val="00B9406A"/>
    <w:rsid w:val="00B94676"/>
    <w:rsid w:val="00B94CF9"/>
    <w:rsid w:val="00B95811"/>
    <w:rsid w:val="00B95DF2"/>
    <w:rsid w:val="00B97BB4"/>
    <w:rsid w:val="00B97C21"/>
    <w:rsid w:val="00B97D91"/>
    <w:rsid w:val="00B97EC2"/>
    <w:rsid w:val="00BA08A3"/>
    <w:rsid w:val="00BA1EFD"/>
    <w:rsid w:val="00BA2280"/>
    <w:rsid w:val="00BA2A08"/>
    <w:rsid w:val="00BA33E1"/>
    <w:rsid w:val="00BA4E8B"/>
    <w:rsid w:val="00BA5484"/>
    <w:rsid w:val="00BA56D2"/>
    <w:rsid w:val="00BA5887"/>
    <w:rsid w:val="00BA58F5"/>
    <w:rsid w:val="00BA70BB"/>
    <w:rsid w:val="00BA76E0"/>
    <w:rsid w:val="00BB0A24"/>
    <w:rsid w:val="00BB0DE4"/>
    <w:rsid w:val="00BB1B23"/>
    <w:rsid w:val="00BB21B4"/>
    <w:rsid w:val="00BB2863"/>
    <w:rsid w:val="00BB2A25"/>
    <w:rsid w:val="00BB2B8E"/>
    <w:rsid w:val="00BB2BED"/>
    <w:rsid w:val="00BB30F3"/>
    <w:rsid w:val="00BB6BE1"/>
    <w:rsid w:val="00BB6E21"/>
    <w:rsid w:val="00BB703C"/>
    <w:rsid w:val="00BC024D"/>
    <w:rsid w:val="00BC0979"/>
    <w:rsid w:val="00BC0BC7"/>
    <w:rsid w:val="00BC0CE6"/>
    <w:rsid w:val="00BC0F31"/>
    <w:rsid w:val="00BC0FC0"/>
    <w:rsid w:val="00BC0FDC"/>
    <w:rsid w:val="00BC1353"/>
    <w:rsid w:val="00BC1A21"/>
    <w:rsid w:val="00BC228F"/>
    <w:rsid w:val="00BC4D2E"/>
    <w:rsid w:val="00BC4E54"/>
    <w:rsid w:val="00BC74D1"/>
    <w:rsid w:val="00BD0073"/>
    <w:rsid w:val="00BD07E9"/>
    <w:rsid w:val="00BD48AC"/>
    <w:rsid w:val="00BD4AE4"/>
    <w:rsid w:val="00BD4FF8"/>
    <w:rsid w:val="00BD55BA"/>
    <w:rsid w:val="00BD5762"/>
    <w:rsid w:val="00BD5F1A"/>
    <w:rsid w:val="00BD7DE3"/>
    <w:rsid w:val="00BE079A"/>
    <w:rsid w:val="00BE1234"/>
    <w:rsid w:val="00BE1583"/>
    <w:rsid w:val="00BE1C72"/>
    <w:rsid w:val="00BE1CD1"/>
    <w:rsid w:val="00BE260D"/>
    <w:rsid w:val="00BE29A9"/>
    <w:rsid w:val="00BE2FA6"/>
    <w:rsid w:val="00BE333F"/>
    <w:rsid w:val="00BE35D4"/>
    <w:rsid w:val="00BE4265"/>
    <w:rsid w:val="00BE514C"/>
    <w:rsid w:val="00BE550C"/>
    <w:rsid w:val="00BE5CFC"/>
    <w:rsid w:val="00BE7406"/>
    <w:rsid w:val="00BE7603"/>
    <w:rsid w:val="00BE78D7"/>
    <w:rsid w:val="00BF17FD"/>
    <w:rsid w:val="00BF1EDF"/>
    <w:rsid w:val="00BF3279"/>
    <w:rsid w:val="00BF3F37"/>
    <w:rsid w:val="00BF512B"/>
    <w:rsid w:val="00BF51F4"/>
    <w:rsid w:val="00BF6454"/>
    <w:rsid w:val="00BF6EEA"/>
    <w:rsid w:val="00BF74C7"/>
    <w:rsid w:val="00C00CCF"/>
    <w:rsid w:val="00C014D9"/>
    <w:rsid w:val="00C015F1"/>
    <w:rsid w:val="00C01F33"/>
    <w:rsid w:val="00C0209C"/>
    <w:rsid w:val="00C02309"/>
    <w:rsid w:val="00C02CC6"/>
    <w:rsid w:val="00C0342D"/>
    <w:rsid w:val="00C035C2"/>
    <w:rsid w:val="00C040F7"/>
    <w:rsid w:val="00C044AB"/>
    <w:rsid w:val="00C04C9F"/>
    <w:rsid w:val="00C05458"/>
    <w:rsid w:val="00C05706"/>
    <w:rsid w:val="00C06071"/>
    <w:rsid w:val="00C07377"/>
    <w:rsid w:val="00C10478"/>
    <w:rsid w:val="00C109BC"/>
    <w:rsid w:val="00C11103"/>
    <w:rsid w:val="00C11633"/>
    <w:rsid w:val="00C11E79"/>
    <w:rsid w:val="00C12107"/>
    <w:rsid w:val="00C13962"/>
    <w:rsid w:val="00C14D4B"/>
    <w:rsid w:val="00C154BB"/>
    <w:rsid w:val="00C15D1A"/>
    <w:rsid w:val="00C1608A"/>
    <w:rsid w:val="00C16757"/>
    <w:rsid w:val="00C17316"/>
    <w:rsid w:val="00C226CD"/>
    <w:rsid w:val="00C23EAD"/>
    <w:rsid w:val="00C24AA4"/>
    <w:rsid w:val="00C24D21"/>
    <w:rsid w:val="00C26007"/>
    <w:rsid w:val="00C279B5"/>
    <w:rsid w:val="00C27C45"/>
    <w:rsid w:val="00C3137E"/>
    <w:rsid w:val="00C31BA5"/>
    <w:rsid w:val="00C31D66"/>
    <w:rsid w:val="00C32C0F"/>
    <w:rsid w:val="00C32FA7"/>
    <w:rsid w:val="00C331F5"/>
    <w:rsid w:val="00C3443D"/>
    <w:rsid w:val="00C34465"/>
    <w:rsid w:val="00C348D9"/>
    <w:rsid w:val="00C34D28"/>
    <w:rsid w:val="00C34D4F"/>
    <w:rsid w:val="00C34E2A"/>
    <w:rsid w:val="00C34EA1"/>
    <w:rsid w:val="00C35901"/>
    <w:rsid w:val="00C35AAF"/>
    <w:rsid w:val="00C35D71"/>
    <w:rsid w:val="00C36539"/>
    <w:rsid w:val="00C36E31"/>
    <w:rsid w:val="00C3719D"/>
    <w:rsid w:val="00C375B4"/>
    <w:rsid w:val="00C4082F"/>
    <w:rsid w:val="00C41535"/>
    <w:rsid w:val="00C41EB7"/>
    <w:rsid w:val="00C43A6C"/>
    <w:rsid w:val="00C43FCC"/>
    <w:rsid w:val="00C44972"/>
    <w:rsid w:val="00C45739"/>
    <w:rsid w:val="00C45F08"/>
    <w:rsid w:val="00C46B7B"/>
    <w:rsid w:val="00C500B5"/>
    <w:rsid w:val="00C5010D"/>
    <w:rsid w:val="00C5097D"/>
    <w:rsid w:val="00C5269D"/>
    <w:rsid w:val="00C52B72"/>
    <w:rsid w:val="00C537C2"/>
    <w:rsid w:val="00C53AD2"/>
    <w:rsid w:val="00C53FA7"/>
    <w:rsid w:val="00C54995"/>
    <w:rsid w:val="00C54D41"/>
    <w:rsid w:val="00C55464"/>
    <w:rsid w:val="00C55D80"/>
    <w:rsid w:val="00C55E1C"/>
    <w:rsid w:val="00C57E2F"/>
    <w:rsid w:val="00C60783"/>
    <w:rsid w:val="00C61623"/>
    <w:rsid w:val="00C61F29"/>
    <w:rsid w:val="00C62052"/>
    <w:rsid w:val="00C6223E"/>
    <w:rsid w:val="00C62910"/>
    <w:rsid w:val="00C62B74"/>
    <w:rsid w:val="00C634E4"/>
    <w:rsid w:val="00C63540"/>
    <w:rsid w:val="00C6360A"/>
    <w:rsid w:val="00C64672"/>
    <w:rsid w:val="00C654C6"/>
    <w:rsid w:val="00C65560"/>
    <w:rsid w:val="00C65765"/>
    <w:rsid w:val="00C65EBC"/>
    <w:rsid w:val="00C65F0C"/>
    <w:rsid w:val="00C66472"/>
    <w:rsid w:val="00C668F7"/>
    <w:rsid w:val="00C6692D"/>
    <w:rsid w:val="00C671CA"/>
    <w:rsid w:val="00C67D98"/>
    <w:rsid w:val="00C70697"/>
    <w:rsid w:val="00C70D2F"/>
    <w:rsid w:val="00C728F3"/>
    <w:rsid w:val="00C72EF4"/>
    <w:rsid w:val="00C7412A"/>
    <w:rsid w:val="00C754E8"/>
    <w:rsid w:val="00C755E3"/>
    <w:rsid w:val="00C75D2F"/>
    <w:rsid w:val="00C76D90"/>
    <w:rsid w:val="00C76E3C"/>
    <w:rsid w:val="00C77624"/>
    <w:rsid w:val="00C8085D"/>
    <w:rsid w:val="00C81568"/>
    <w:rsid w:val="00C82387"/>
    <w:rsid w:val="00C82773"/>
    <w:rsid w:val="00C82DFE"/>
    <w:rsid w:val="00C830E3"/>
    <w:rsid w:val="00C84C4B"/>
    <w:rsid w:val="00C857B3"/>
    <w:rsid w:val="00C85DC0"/>
    <w:rsid w:val="00C860EE"/>
    <w:rsid w:val="00C86CFF"/>
    <w:rsid w:val="00C87AD6"/>
    <w:rsid w:val="00C87B8F"/>
    <w:rsid w:val="00C9027A"/>
    <w:rsid w:val="00C9068E"/>
    <w:rsid w:val="00C90B1C"/>
    <w:rsid w:val="00C91176"/>
    <w:rsid w:val="00C929F7"/>
    <w:rsid w:val="00C93490"/>
    <w:rsid w:val="00C93BC6"/>
    <w:rsid w:val="00C93C4B"/>
    <w:rsid w:val="00C94083"/>
    <w:rsid w:val="00C944AB"/>
    <w:rsid w:val="00C9469F"/>
    <w:rsid w:val="00C95B40"/>
    <w:rsid w:val="00C966F9"/>
    <w:rsid w:val="00C96B2C"/>
    <w:rsid w:val="00C974FD"/>
    <w:rsid w:val="00C97567"/>
    <w:rsid w:val="00C97A5F"/>
    <w:rsid w:val="00C97EA2"/>
    <w:rsid w:val="00CA0036"/>
    <w:rsid w:val="00CA0A65"/>
    <w:rsid w:val="00CA17EF"/>
    <w:rsid w:val="00CA1ED8"/>
    <w:rsid w:val="00CA2CE3"/>
    <w:rsid w:val="00CA38D6"/>
    <w:rsid w:val="00CA39A2"/>
    <w:rsid w:val="00CA3A68"/>
    <w:rsid w:val="00CA3DFD"/>
    <w:rsid w:val="00CA4E1A"/>
    <w:rsid w:val="00CA59E2"/>
    <w:rsid w:val="00CA5D20"/>
    <w:rsid w:val="00CA6781"/>
    <w:rsid w:val="00CB0DC1"/>
    <w:rsid w:val="00CB0F89"/>
    <w:rsid w:val="00CB1F63"/>
    <w:rsid w:val="00CB2067"/>
    <w:rsid w:val="00CB37DE"/>
    <w:rsid w:val="00CB4899"/>
    <w:rsid w:val="00CB4D5A"/>
    <w:rsid w:val="00CB6855"/>
    <w:rsid w:val="00CB6997"/>
    <w:rsid w:val="00CB7443"/>
    <w:rsid w:val="00CB79B1"/>
    <w:rsid w:val="00CC040E"/>
    <w:rsid w:val="00CC05E6"/>
    <w:rsid w:val="00CC111F"/>
    <w:rsid w:val="00CC1E1C"/>
    <w:rsid w:val="00CC3806"/>
    <w:rsid w:val="00CC3E12"/>
    <w:rsid w:val="00CC3EA0"/>
    <w:rsid w:val="00CC469C"/>
    <w:rsid w:val="00CC4E43"/>
    <w:rsid w:val="00CC51F4"/>
    <w:rsid w:val="00CC5C3E"/>
    <w:rsid w:val="00CC5D4D"/>
    <w:rsid w:val="00CC66FA"/>
    <w:rsid w:val="00CC67A1"/>
    <w:rsid w:val="00CC71A0"/>
    <w:rsid w:val="00CC7B45"/>
    <w:rsid w:val="00CD0B1E"/>
    <w:rsid w:val="00CD1188"/>
    <w:rsid w:val="00CD15BB"/>
    <w:rsid w:val="00CD2ED1"/>
    <w:rsid w:val="00CD337B"/>
    <w:rsid w:val="00CD40DC"/>
    <w:rsid w:val="00CD4CD9"/>
    <w:rsid w:val="00CD63B2"/>
    <w:rsid w:val="00CD652C"/>
    <w:rsid w:val="00CD6B8F"/>
    <w:rsid w:val="00CD6CA5"/>
    <w:rsid w:val="00CD6FCC"/>
    <w:rsid w:val="00CD7B72"/>
    <w:rsid w:val="00CE0744"/>
    <w:rsid w:val="00CE0F52"/>
    <w:rsid w:val="00CE1237"/>
    <w:rsid w:val="00CE1A49"/>
    <w:rsid w:val="00CE277C"/>
    <w:rsid w:val="00CE292F"/>
    <w:rsid w:val="00CE2C47"/>
    <w:rsid w:val="00CE4A12"/>
    <w:rsid w:val="00CE4B16"/>
    <w:rsid w:val="00CE53C0"/>
    <w:rsid w:val="00CE59DC"/>
    <w:rsid w:val="00CE5B18"/>
    <w:rsid w:val="00CE5EBF"/>
    <w:rsid w:val="00CE7561"/>
    <w:rsid w:val="00CE75E3"/>
    <w:rsid w:val="00CF07BD"/>
    <w:rsid w:val="00CF0924"/>
    <w:rsid w:val="00CF0C35"/>
    <w:rsid w:val="00CF11F6"/>
    <w:rsid w:val="00CF1354"/>
    <w:rsid w:val="00CF3750"/>
    <w:rsid w:val="00CF3B1F"/>
    <w:rsid w:val="00CF3BF6"/>
    <w:rsid w:val="00CF3C36"/>
    <w:rsid w:val="00CF5117"/>
    <w:rsid w:val="00CF57A9"/>
    <w:rsid w:val="00CF625B"/>
    <w:rsid w:val="00CF6712"/>
    <w:rsid w:val="00CF687E"/>
    <w:rsid w:val="00CF743E"/>
    <w:rsid w:val="00D010B0"/>
    <w:rsid w:val="00D018A7"/>
    <w:rsid w:val="00D01A7D"/>
    <w:rsid w:val="00D01D27"/>
    <w:rsid w:val="00D02803"/>
    <w:rsid w:val="00D0349B"/>
    <w:rsid w:val="00D04EAA"/>
    <w:rsid w:val="00D05A48"/>
    <w:rsid w:val="00D0634C"/>
    <w:rsid w:val="00D06D04"/>
    <w:rsid w:val="00D07567"/>
    <w:rsid w:val="00D07C8C"/>
    <w:rsid w:val="00D10249"/>
    <w:rsid w:val="00D10659"/>
    <w:rsid w:val="00D115C3"/>
    <w:rsid w:val="00D11897"/>
    <w:rsid w:val="00D120C4"/>
    <w:rsid w:val="00D121BA"/>
    <w:rsid w:val="00D1269E"/>
    <w:rsid w:val="00D1276E"/>
    <w:rsid w:val="00D128A7"/>
    <w:rsid w:val="00D13135"/>
    <w:rsid w:val="00D136C1"/>
    <w:rsid w:val="00D13E4E"/>
    <w:rsid w:val="00D1413F"/>
    <w:rsid w:val="00D14672"/>
    <w:rsid w:val="00D14973"/>
    <w:rsid w:val="00D149FA"/>
    <w:rsid w:val="00D14DCC"/>
    <w:rsid w:val="00D14E15"/>
    <w:rsid w:val="00D14F42"/>
    <w:rsid w:val="00D15D68"/>
    <w:rsid w:val="00D16579"/>
    <w:rsid w:val="00D16A3F"/>
    <w:rsid w:val="00D16B9D"/>
    <w:rsid w:val="00D20A27"/>
    <w:rsid w:val="00D20C89"/>
    <w:rsid w:val="00D212E2"/>
    <w:rsid w:val="00D21443"/>
    <w:rsid w:val="00D235FD"/>
    <w:rsid w:val="00D239A7"/>
    <w:rsid w:val="00D23F47"/>
    <w:rsid w:val="00D248DC"/>
    <w:rsid w:val="00D24B5D"/>
    <w:rsid w:val="00D25297"/>
    <w:rsid w:val="00D25F93"/>
    <w:rsid w:val="00D26C60"/>
    <w:rsid w:val="00D26F4D"/>
    <w:rsid w:val="00D27938"/>
    <w:rsid w:val="00D27BE2"/>
    <w:rsid w:val="00D27DA6"/>
    <w:rsid w:val="00D3122B"/>
    <w:rsid w:val="00D32001"/>
    <w:rsid w:val="00D32390"/>
    <w:rsid w:val="00D324BC"/>
    <w:rsid w:val="00D32F1F"/>
    <w:rsid w:val="00D341A0"/>
    <w:rsid w:val="00D3467D"/>
    <w:rsid w:val="00D3481F"/>
    <w:rsid w:val="00D352F6"/>
    <w:rsid w:val="00D36E71"/>
    <w:rsid w:val="00D37053"/>
    <w:rsid w:val="00D3771F"/>
    <w:rsid w:val="00D37D87"/>
    <w:rsid w:val="00D40629"/>
    <w:rsid w:val="00D40B33"/>
    <w:rsid w:val="00D4102D"/>
    <w:rsid w:val="00D417B1"/>
    <w:rsid w:val="00D41A3F"/>
    <w:rsid w:val="00D42335"/>
    <w:rsid w:val="00D4318F"/>
    <w:rsid w:val="00D4329B"/>
    <w:rsid w:val="00D434F3"/>
    <w:rsid w:val="00D438BF"/>
    <w:rsid w:val="00D440F8"/>
    <w:rsid w:val="00D4526B"/>
    <w:rsid w:val="00D47486"/>
    <w:rsid w:val="00D47DFC"/>
    <w:rsid w:val="00D5019F"/>
    <w:rsid w:val="00D50B5C"/>
    <w:rsid w:val="00D50E90"/>
    <w:rsid w:val="00D5198F"/>
    <w:rsid w:val="00D52010"/>
    <w:rsid w:val="00D52236"/>
    <w:rsid w:val="00D5274F"/>
    <w:rsid w:val="00D53014"/>
    <w:rsid w:val="00D532C3"/>
    <w:rsid w:val="00D53494"/>
    <w:rsid w:val="00D53636"/>
    <w:rsid w:val="00D53EA6"/>
    <w:rsid w:val="00D5425F"/>
    <w:rsid w:val="00D54352"/>
    <w:rsid w:val="00D546FF"/>
    <w:rsid w:val="00D54E3E"/>
    <w:rsid w:val="00D55085"/>
    <w:rsid w:val="00D551ED"/>
    <w:rsid w:val="00D55AD5"/>
    <w:rsid w:val="00D55B49"/>
    <w:rsid w:val="00D55DC1"/>
    <w:rsid w:val="00D576CA"/>
    <w:rsid w:val="00D57FA3"/>
    <w:rsid w:val="00D61AF5"/>
    <w:rsid w:val="00D61E32"/>
    <w:rsid w:val="00D62095"/>
    <w:rsid w:val="00D63D1A"/>
    <w:rsid w:val="00D64B02"/>
    <w:rsid w:val="00D64B69"/>
    <w:rsid w:val="00D652B5"/>
    <w:rsid w:val="00D657F4"/>
    <w:rsid w:val="00D65966"/>
    <w:rsid w:val="00D65C07"/>
    <w:rsid w:val="00D66499"/>
    <w:rsid w:val="00D6722F"/>
    <w:rsid w:val="00D67AB9"/>
    <w:rsid w:val="00D708B0"/>
    <w:rsid w:val="00D713FD"/>
    <w:rsid w:val="00D7149A"/>
    <w:rsid w:val="00D72120"/>
    <w:rsid w:val="00D721C5"/>
    <w:rsid w:val="00D722DE"/>
    <w:rsid w:val="00D73397"/>
    <w:rsid w:val="00D733FA"/>
    <w:rsid w:val="00D73412"/>
    <w:rsid w:val="00D7389E"/>
    <w:rsid w:val="00D74C2F"/>
    <w:rsid w:val="00D7522C"/>
    <w:rsid w:val="00D753C0"/>
    <w:rsid w:val="00D75620"/>
    <w:rsid w:val="00D75632"/>
    <w:rsid w:val="00D75BA0"/>
    <w:rsid w:val="00D77B1D"/>
    <w:rsid w:val="00D800BC"/>
    <w:rsid w:val="00D8021F"/>
    <w:rsid w:val="00D80383"/>
    <w:rsid w:val="00D80BDA"/>
    <w:rsid w:val="00D81017"/>
    <w:rsid w:val="00D823C6"/>
    <w:rsid w:val="00D83480"/>
    <w:rsid w:val="00D83497"/>
    <w:rsid w:val="00D84E2F"/>
    <w:rsid w:val="00D85D70"/>
    <w:rsid w:val="00D871CE"/>
    <w:rsid w:val="00D87270"/>
    <w:rsid w:val="00D91078"/>
    <w:rsid w:val="00D9127D"/>
    <w:rsid w:val="00D9196D"/>
    <w:rsid w:val="00D92036"/>
    <w:rsid w:val="00D92982"/>
    <w:rsid w:val="00D9383B"/>
    <w:rsid w:val="00D9537D"/>
    <w:rsid w:val="00D95A1E"/>
    <w:rsid w:val="00D9613D"/>
    <w:rsid w:val="00D9704D"/>
    <w:rsid w:val="00D977E9"/>
    <w:rsid w:val="00D97B8A"/>
    <w:rsid w:val="00DA1E71"/>
    <w:rsid w:val="00DA2A4E"/>
    <w:rsid w:val="00DA2D31"/>
    <w:rsid w:val="00DA305E"/>
    <w:rsid w:val="00DA4E27"/>
    <w:rsid w:val="00DA5417"/>
    <w:rsid w:val="00DA56E8"/>
    <w:rsid w:val="00DA5B30"/>
    <w:rsid w:val="00DA6066"/>
    <w:rsid w:val="00DA64C6"/>
    <w:rsid w:val="00DA6990"/>
    <w:rsid w:val="00DA70FE"/>
    <w:rsid w:val="00DA716E"/>
    <w:rsid w:val="00DB0292"/>
    <w:rsid w:val="00DB0A35"/>
    <w:rsid w:val="00DB19A3"/>
    <w:rsid w:val="00DB27F9"/>
    <w:rsid w:val="00DB377D"/>
    <w:rsid w:val="00DB378B"/>
    <w:rsid w:val="00DB3A96"/>
    <w:rsid w:val="00DB50C5"/>
    <w:rsid w:val="00DB59AD"/>
    <w:rsid w:val="00DB6054"/>
    <w:rsid w:val="00DB6E10"/>
    <w:rsid w:val="00DB6FD5"/>
    <w:rsid w:val="00DC0BB6"/>
    <w:rsid w:val="00DC112E"/>
    <w:rsid w:val="00DC2D36"/>
    <w:rsid w:val="00DC3D86"/>
    <w:rsid w:val="00DC4F13"/>
    <w:rsid w:val="00DC53EF"/>
    <w:rsid w:val="00DC5E99"/>
    <w:rsid w:val="00DC5FB3"/>
    <w:rsid w:val="00DC6129"/>
    <w:rsid w:val="00DC631A"/>
    <w:rsid w:val="00DC6DC7"/>
    <w:rsid w:val="00DC716F"/>
    <w:rsid w:val="00DD017F"/>
    <w:rsid w:val="00DD126B"/>
    <w:rsid w:val="00DD1AE7"/>
    <w:rsid w:val="00DD2D15"/>
    <w:rsid w:val="00DD3166"/>
    <w:rsid w:val="00DD3666"/>
    <w:rsid w:val="00DD3A6E"/>
    <w:rsid w:val="00DD4610"/>
    <w:rsid w:val="00DD6064"/>
    <w:rsid w:val="00DD698D"/>
    <w:rsid w:val="00DD72E3"/>
    <w:rsid w:val="00DD7666"/>
    <w:rsid w:val="00DD781B"/>
    <w:rsid w:val="00DD7E75"/>
    <w:rsid w:val="00DE110B"/>
    <w:rsid w:val="00DE11C9"/>
    <w:rsid w:val="00DE1E23"/>
    <w:rsid w:val="00DE1E69"/>
    <w:rsid w:val="00DE1F4C"/>
    <w:rsid w:val="00DE23DC"/>
    <w:rsid w:val="00DE3510"/>
    <w:rsid w:val="00DE48BD"/>
    <w:rsid w:val="00DE5608"/>
    <w:rsid w:val="00DE58D0"/>
    <w:rsid w:val="00DE602F"/>
    <w:rsid w:val="00DE654F"/>
    <w:rsid w:val="00DE6BFB"/>
    <w:rsid w:val="00DF0054"/>
    <w:rsid w:val="00DF0280"/>
    <w:rsid w:val="00DF1016"/>
    <w:rsid w:val="00DF10A0"/>
    <w:rsid w:val="00DF15E0"/>
    <w:rsid w:val="00DF1A70"/>
    <w:rsid w:val="00DF2A7B"/>
    <w:rsid w:val="00DF2DFD"/>
    <w:rsid w:val="00DF32AC"/>
    <w:rsid w:val="00DF37A0"/>
    <w:rsid w:val="00DF47EF"/>
    <w:rsid w:val="00DF4819"/>
    <w:rsid w:val="00DF507A"/>
    <w:rsid w:val="00DF5CEF"/>
    <w:rsid w:val="00DF6C7A"/>
    <w:rsid w:val="00DF6FCF"/>
    <w:rsid w:val="00DF7DB1"/>
    <w:rsid w:val="00DF7F58"/>
    <w:rsid w:val="00E013F8"/>
    <w:rsid w:val="00E01521"/>
    <w:rsid w:val="00E0203C"/>
    <w:rsid w:val="00E022FC"/>
    <w:rsid w:val="00E02D59"/>
    <w:rsid w:val="00E02F50"/>
    <w:rsid w:val="00E04BB2"/>
    <w:rsid w:val="00E05500"/>
    <w:rsid w:val="00E060FC"/>
    <w:rsid w:val="00E07799"/>
    <w:rsid w:val="00E10E81"/>
    <w:rsid w:val="00E110E7"/>
    <w:rsid w:val="00E11B20"/>
    <w:rsid w:val="00E12763"/>
    <w:rsid w:val="00E128BD"/>
    <w:rsid w:val="00E12923"/>
    <w:rsid w:val="00E13310"/>
    <w:rsid w:val="00E13AB8"/>
    <w:rsid w:val="00E140BD"/>
    <w:rsid w:val="00E14C1C"/>
    <w:rsid w:val="00E151C0"/>
    <w:rsid w:val="00E15432"/>
    <w:rsid w:val="00E154D4"/>
    <w:rsid w:val="00E158A7"/>
    <w:rsid w:val="00E158E4"/>
    <w:rsid w:val="00E16C70"/>
    <w:rsid w:val="00E17A3B"/>
    <w:rsid w:val="00E17CA0"/>
    <w:rsid w:val="00E17FA2"/>
    <w:rsid w:val="00E20025"/>
    <w:rsid w:val="00E2063D"/>
    <w:rsid w:val="00E2105A"/>
    <w:rsid w:val="00E21399"/>
    <w:rsid w:val="00E21520"/>
    <w:rsid w:val="00E2171D"/>
    <w:rsid w:val="00E21DD4"/>
    <w:rsid w:val="00E23A38"/>
    <w:rsid w:val="00E23CD9"/>
    <w:rsid w:val="00E240D8"/>
    <w:rsid w:val="00E246F8"/>
    <w:rsid w:val="00E2479C"/>
    <w:rsid w:val="00E24CA8"/>
    <w:rsid w:val="00E25DE2"/>
    <w:rsid w:val="00E266B7"/>
    <w:rsid w:val="00E26704"/>
    <w:rsid w:val="00E26CBA"/>
    <w:rsid w:val="00E271A1"/>
    <w:rsid w:val="00E27883"/>
    <w:rsid w:val="00E303AE"/>
    <w:rsid w:val="00E30B5A"/>
    <w:rsid w:val="00E310B0"/>
    <w:rsid w:val="00E3123D"/>
    <w:rsid w:val="00E31461"/>
    <w:rsid w:val="00E31D43"/>
    <w:rsid w:val="00E31F8C"/>
    <w:rsid w:val="00E3224A"/>
    <w:rsid w:val="00E32608"/>
    <w:rsid w:val="00E329DA"/>
    <w:rsid w:val="00E32B0C"/>
    <w:rsid w:val="00E32B8E"/>
    <w:rsid w:val="00E3304B"/>
    <w:rsid w:val="00E3370E"/>
    <w:rsid w:val="00E3484E"/>
    <w:rsid w:val="00E34B6E"/>
    <w:rsid w:val="00E3526B"/>
    <w:rsid w:val="00E364CC"/>
    <w:rsid w:val="00E3723A"/>
    <w:rsid w:val="00E377FD"/>
    <w:rsid w:val="00E37860"/>
    <w:rsid w:val="00E40640"/>
    <w:rsid w:val="00E40A4E"/>
    <w:rsid w:val="00E410E5"/>
    <w:rsid w:val="00E416BE"/>
    <w:rsid w:val="00E417CB"/>
    <w:rsid w:val="00E419BA"/>
    <w:rsid w:val="00E41B61"/>
    <w:rsid w:val="00E421D0"/>
    <w:rsid w:val="00E422F7"/>
    <w:rsid w:val="00E4266E"/>
    <w:rsid w:val="00E427F9"/>
    <w:rsid w:val="00E43595"/>
    <w:rsid w:val="00E446F1"/>
    <w:rsid w:val="00E44802"/>
    <w:rsid w:val="00E4545A"/>
    <w:rsid w:val="00E46886"/>
    <w:rsid w:val="00E47AEF"/>
    <w:rsid w:val="00E512D9"/>
    <w:rsid w:val="00E517C3"/>
    <w:rsid w:val="00E5219A"/>
    <w:rsid w:val="00E52EB2"/>
    <w:rsid w:val="00E53B75"/>
    <w:rsid w:val="00E5410D"/>
    <w:rsid w:val="00E543D1"/>
    <w:rsid w:val="00E54E3B"/>
    <w:rsid w:val="00E55BAF"/>
    <w:rsid w:val="00E55C28"/>
    <w:rsid w:val="00E5616D"/>
    <w:rsid w:val="00E570AD"/>
    <w:rsid w:val="00E57565"/>
    <w:rsid w:val="00E579A7"/>
    <w:rsid w:val="00E61AA8"/>
    <w:rsid w:val="00E61B94"/>
    <w:rsid w:val="00E622FB"/>
    <w:rsid w:val="00E62374"/>
    <w:rsid w:val="00E629CA"/>
    <w:rsid w:val="00E62A71"/>
    <w:rsid w:val="00E63838"/>
    <w:rsid w:val="00E63C91"/>
    <w:rsid w:val="00E64434"/>
    <w:rsid w:val="00E6485E"/>
    <w:rsid w:val="00E64D8B"/>
    <w:rsid w:val="00E6515D"/>
    <w:rsid w:val="00E65502"/>
    <w:rsid w:val="00E65D80"/>
    <w:rsid w:val="00E66A77"/>
    <w:rsid w:val="00E66A97"/>
    <w:rsid w:val="00E67C51"/>
    <w:rsid w:val="00E67E5D"/>
    <w:rsid w:val="00E703CA"/>
    <w:rsid w:val="00E71515"/>
    <w:rsid w:val="00E71A10"/>
    <w:rsid w:val="00E71B86"/>
    <w:rsid w:val="00E72EFC"/>
    <w:rsid w:val="00E749C9"/>
    <w:rsid w:val="00E758EC"/>
    <w:rsid w:val="00E75B4D"/>
    <w:rsid w:val="00E76421"/>
    <w:rsid w:val="00E7776E"/>
    <w:rsid w:val="00E77CE1"/>
    <w:rsid w:val="00E80928"/>
    <w:rsid w:val="00E80F82"/>
    <w:rsid w:val="00E8234C"/>
    <w:rsid w:val="00E823A5"/>
    <w:rsid w:val="00E824BF"/>
    <w:rsid w:val="00E82FA4"/>
    <w:rsid w:val="00E83542"/>
    <w:rsid w:val="00E8360C"/>
    <w:rsid w:val="00E83B48"/>
    <w:rsid w:val="00E84706"/>
    <w:rsid w:val="00E84B86"/>
    <w:rsid w:val="00E8504A"/>
    <w:rsid w:val="00E851D4"/>
    <w:rsid w:val="00E85443"/>
    <w:rsid w:val="00E85928"/>
    <w:rsid w:val="00E870F5"/>
    <w:rsid w:val="00E8723F"/>
    <w:rsid w:val="00E87822"/>
    <w:rsid w:val="00E87A9B"/>
    <w:rsid w:val="00E87D7F"/>
    <w:rsid w:val="00E90395"/>
    <w:rsid w:val="00E90719"/>
    <w:rsid w:val="00E90922"/>
    <w:rsid w:val="00E90D76"/>
    <w:rsid w:val="00E90E49"/>
    <w:rsid w:val="00E917F9"/>
    <w:rsid w:val="00E918EB"/>
    <w:rsid w:val="00E91F03"/>
    <w:rsid w:val="00E92273"/>
    <w:rsid w:val="00E9291C"/>
    <w:rsid w:val="00E92D1C"/>
    <w:rsid w:val="00E938CE"/>
    <w:rsid w:val="00E93D7F"/>
    <w:rsid w:val="00E93FFE"/>
    <w:rsid w:val="00E94F8A"/>
    <w:rsid w:val="00E96A1D"/>
    <w:rsid w:val="00E9708E"/>
    <w:rsid w:val="00E973CE"/>
    <w:rsid w:val="00EA0829"/>
    <w:rsid w:val="00EA0BDF"/>
    <w:rsid w:val="00EA162D"/>
    <w:rsid w:val="00EA1C83"/>
    <w:rsid w:val="00EA1F15"/>
    <w:rsid w:val="00EA2847"/>
    <w:rsid w:val="00EA2949"/>
    <w:rsid w:val="00EA29CF"/>
    <w:rsid w:val="00EA29F2"/>
    <w:rsid w:val="00EA2B3C"/>
    <w:rsid w:val="00EA438B"/>
    <w:rsid w:val="00EA5283"/>
    <w:rsid w:val="00EA5461"/>
    <w:rsid w:val="00EA580E"/>
    <w:rsid w:val="00EA64B0"/>
    <w:rsid w:val="00EA6B68"/>
    <w:rsid w:val="00EA745A"/>
    <w:rsid w:val="00EA7A41"/>
    <w:rsid w:val="00EB0523"/>
    <w:rsid w:val="00EB077B"/>
    <w:rsid w:val="00EB0D24"/>
    <w:rsid w:val="00EB21CF"/>
    <w:rsid w:val="00EB235D"/>
    <w:rsid w:val="00EB24A9"/>
    <w:rsid w:val="00EB325F"/>
    <w:rsid w:val="00EB3D70"/>
    <w:rsid w:val="00EB3E22"/>
    <w:rsid w:val="00EB41B5"/>
    <w:rsid w:val="00EB48E5"/>
    <w:rsid w:val="00EB4C35"/>
    <w:rsid w:val="00EB4EA2"/>
    <w:rsid w:val="00EB5B44"/>
    <w:rsid w:val="00EB6685"/>
    <w:rsid w:val="00EB7237"/>
    <w:rsid w:val="00EB73C3"/>
    <w:rsid w:val="00EB7788"/>
    <w:rsid w:val="00EB7B69"/>
    <w:rsid w:val="00EC168A"/>
    <w:rsid w:val="00EC1D1E"/>
    <w:rsid w:val="00EC1DF7"/>
    <w:rsid w:val="00EC2605"/>
    <w:rsid w:val="00EC27C6"/>
    <w:rsid w:val="00EC3546"/>
    <w:rsid w:val="00EC39C8"/>
    <w:rsid w:val="00EC3D1F"/>
    <w:rsid w:val="00EC3F7B"/>
    <w:rsid w:val="00EC4207"/>
    <w:rsid w:val="00EC42F0"/>
    <w:rsid w:val="00EC4436"/>
    <w:rsid w:val="00EC4696"/>
    <w:rsid w:val="00EC5653"/>
    <w:rsid w:val="00EC5A8C"/>
    <w:rsid w:val="00EC5D24"/>
    <w:rsid w:val="00EC60AE"/>
    <w:rsid w:val="00EC61BC"/>
    <w:rsid w:val="00EC71CE"/>
    <w:rsid w:val="00EC7858"/>
    <w:rsid w:val="00ED00DD"/>
    <w:rsid w:val="00ED1006"/>
    <w:rsid w:val="00ED25D4"/>
    <w:rsid w:val="00ED2A60"/>
    <w:rsid w:val="00ED2BB4"/>
    <w:rsid w:val="00ED3808"/>
    <w:rsid w:val="00ED454D"/>
    <w:rsid w:val="00ED4AFA"/>
    <w:rsid w:val="00ED635F"/>
    <w:rsid w:val="00ED6BD6"/>
    <w:rsid w:val="00ED6E55"/>
    <w:rsid w:val="00ED78C9"/>
    <w:rsid w:val="00EE0D13"/>
    <w:rsid w:val="00EE108F"/>
    <w:rsid w:val="00EE1F98"/>
    <w:rsid w:val="00EE280C"/>
    <w:rsid w:val="00EE28F5"/>
    <w:rsid w:val="00EE35AB"/>
    <w:rsid w:val="00EE6B5A"/>
    <w:rsid w:val="00EE7CE1"/>
    <w:rsid w:val="00EF00FF"/>
    <w:rsid w:val="00EF18FE"/>
    <w:rsid w:val="00EF2981"/>
    <w:rsid w:val="00EF3591"/>
    <w:rsid w:val="00EF3AD5"/>
    <w:rsid w:val="00EF3D20"/>
    <w:rsid w:val="00EF53CD"/>
    <w:rsid w:val="00EF5787"/>
    <w:rsid w:val="00EF5E6B"/>
    <w:rsid w:val="00EF60D0"/>
    <w:rsid w:val="00EF7C03"/>
    <w:rsid w:val="00F00459"/>
    <w:rsid w:val="00F00A11"/>
    <w:rsid w:val="00F01A5F"/>
    <w:rsid w:val="00F01AA2"/>
    <w:rsid w:val="00F0404A"/>
    <w:rsid w:val="00F041D8"/>
    <w:rsid w:val="00F047BD"/>
    <w:rsid w:val="00F04A03"/>
    <w:rsid w:val="00F04AF7"/>
    <w:rsid w:val="00F04D4B"/>
    <w:rsid w:val="00F0528D"/>
    <w:rsid w:val="00F05A55"/>
    <w:rsid w:val="00F0617C"/>
    <w:rsid w:val="00F061DF"/>
    <w:rsid w:val="00F06C67"/>
    <w:rsid w:val="00F06CB0"/>
    <w:rsid w:val="00F06DFD"/>
    <w:rsid w:val="00F071D1"/>
    <w:rsid w:val="00F07533"/>
    <w:rsid w:val="00F10336"/>
    <w:rsid w:val="00F10629"/>
    <w:rsid w:val="00F10CC8"/>
    <w:rsid w:val="00F110AC"/>
    <w:rsid w:val="00F11372"/>
    <w:rsid w:val="00F118C9"/>
    <w:rsid w:val="00F11C86"/>
    <w:rsid w:val="00F12093"/>
    <w:rsid w:val="00F13364"/>
    <w:rsid w:val="00F13946"/>
    <w:rsid w:val="00F151AF"/>
    <w:rsid w:val="00F15491"/>
    <w:rsid w:val="00F15FA5"/>
    <w:rsid w:val="00F163C6"/>
    <w:rsid w:val="00F1664B"/>
    <w:rsid w:val="00F168FA"/>
    <w:rsid w:val="00F16A6F"/>
    <w:rsid w:val="00F16F27"/>
    <w:rsid w:val="00F16F51"/>
    <w:rsid w:val="00F1733E"/>
    <w:rsid w:val="00F209B7"/>
    <w:rsid w:val="00F21135"/>
    <w:rsid w:val="00F21C5E"/>
    <w:rsid w:val="00F23D23"/>
    <w:rsid w:val="00F243D8"/>
    <w:rsid w:val="00F243E4"/>
    <w:rsid w:val="00F26E23"/>
    <w:rsid w:val="00F276AD"/>
    <w:rsid w:val="00F27994"/>
    <w:rsid w:val="00F27FAF"/>
    <w:rsid w:val="00F30648"/>
    <w:rsid w:val="00F30828"/>
    <w:rsid w:val="00F313D6"/>
    <w:rsid w:val="00F31EE4"/>
    <w:rsid w:val="00F32194"/>
    <w:rsid w:val="00F33417"/>
    <w:rsid w:val="00F3387A"/>
    <w:rsid w:val="00F34480"/>
    <w:rsid w:val="00F34B14"/>
    <w:rsid w:val="00F34EDE"/>
    <w:rsid w:val="00F351B8"/>
    <w:rsid w:val="00F35D41"/>
    <w:rsid w:val="00F35DDC"/>
    <w:rsid w:val="00F35F56"/>
    <w:rsid w:val="00F36E1A"/>
    <w:rsid w:val="00F371CD"/>
    <w:rsid w:val="00F376AF"/>
    <w:rsid w:val="00F3773E"/>
    <w:rsid w:val="00F41114"/>
    <w:rsid w:val="00F411BE"/>
    <w:rsid w:val="00F413CC"/>
    <w:rsid w:val="00F41F5E"/>
    <w:rsid w:val="00F434C6"/>
    <w:rsid w:val="00F43D4A"/>
    <w:rsid w:val="00F43F65"/>
    <w:rsid w:val="00F457DA"/>
    <w:rsid w:val="00F468C8"/>
    <w:rsid w:val="00F4766C"/>
    <w:rsid w:val="00F477F2"/>
    <w:rsid w:val="00F507D1"/>
    <w:rsid w:val="00F50984"/>
    <w:rsid w:val="00F5103C"/>
    <w:rsid w:val="00F514A1"/>
    <w:rsid w:val="00F517C5"/>
    <w:rsid w:val="00F519CE"/>
    <w:rsid w:val="00F51ADA"/>
    <w:rsid w:val="00F51C70"/>
    <w:rsid w:val="00F527D0"/>
    <w:rsid w:val="00F528D3"/>
    <w:rsid w:val="00F53352"/>
    <w:rsid w:val="00F54253"/>
    <w:rsid w:val="00F5450F"/>
    <w:rsid w:val="00F54D17"/>
    <w:rsid w:val="00F54F08"/>
    <w:rsid w:val="00F55C20"/>
    <w:rsid w:val="00F55D60"/>
    <w:rsid w:val="00F570BF"/>
    <w:rsid w:val="00F57485"/>
    <w:rsid w:val="00F57752"/>
    <w:rsid w:val="00F607C5"/>
    <w:rsid w:val="00F60DEA"/>
    <w:rsid w:val="00F61363"/>
    <w:rsid w:val="00F6302A"/>
    <w:rsid w:val="00F63838"/>
    <w:rsid w:val="00F64208"/>
    <w:rsid w:val="00F643D1"/>
    <w:rsid w:val="00F64C2B"/>
    <w:rsid w:val="00F64DC0"/>
    <w:rsid w:val="00F651BE"/>
    <w:rsid w:val="00F65F27"/>
    <w:rsid w:val="00F67E37"/>
    <w:rsid w:val="00F67F53"/>
    <w:rsid w:val="00F70104"/>
    <w:rsid w:val="00F703BE"/>
    <w:rsid w:val="00F71F69"/>
    <w:rsid w:val="00F72B72"/>
    <w:rsid w:val="00F73595"/>
    <w:rsid w:val="00F745E4"/>
    <w:rsid w:val="00F74BB9"/>
    <w:rsid w:val="00F75582"/>
    <w:rsid w:val="00F755A8"/>
    <w:rsid w:val="00F75791"/>
    <w:rsid w:val="00F75A12"/>
    <w:rsid w:val="00F76EFA"/>
    <w:rsid w:val="00F771F2"/>
    <w:rsid w:val="00F800BF"/>
    <w:rsid w:val="00F804BE"/>
    <w:rsid w:val="00F80F50"/>
    <w:rsid w:val="00F80F61"/>
    <w:rsid w:val="00F817CE"/>
    <w:rsid w:val="00F81DA0"/>
    <w:rsid w:val="00F82D94"/>
    <w:rsid w:val="00F82FBC"/>
    <w:rsid w:val="00F8345A"/>
    <w:rsid w:val="00F838AE"/>
    <w:rsid w:val="00F8411A"/>
    <w:rsid w:val="00F8456C"/>
    <w:rsid w:val="00F859D8"/>
    <w:rsid w:val="00F85F8F"/>
    <w:rsid w:val="00F86516"/>
    <w:rsid w:val="00F868F5"/>
    <w:rsid w:val="00F872AD"/>
    <w:rsid w:val="00F874F0"/>
    <w:rsid w:val="00F87A58"/>
    <w:rsid w:val="00F90344"/>
    <w:rsid w:val="00F9056A"/>
    <w:rsid w:val="00F90F8D"/>
    <w:rsid w:val="00F918FA"/>
    <w:rsid w:val="00F91ADD"/>
    <w:rsid w:val="00F91C3C"/>
    <w:rsid w:val="00F91DF0"/>
    <w:rsid w:val="00F92782"/>
    <w:rsid w:val="00F9378A"/>
    <w:rsid w:val="00F93AA9"/>
    <w:rsid w:val="00F963B0"/>
    <w:rsid w:val="00F96985"/>
    <w:rsid w:val="00F96B5B"/>
    <w:rsid w:val="00F97838"/>
    <w:rsid w:val="00FA007C"/>
    <w:rsid w:val="00FA070D"/>
    <w:rsid w:val="00FA1A18"/>
    <w:rsid w:val="00FA20F7"/>
    <w:rsid w:val="00FA2205"/>
    <w:rsid w:val="00FA2283"/>
    <w:rsid w:val="00FA22F2"/>
    <w:rsid w:val="00FA22F8"/>
    <w:rsid w:val="00FA2A95"/>
    <w:rsid w:val="00FA2BB3"/>
    <w:rsid w:val="00FA389F"/>
    <w:rsid w:val="00FA4880"/>
    <w:rsid w:val="00FA4908"/>
    <w:rsid w:val="00FA55BB"/>
    <w:rsid w:val="00FA6C4A"/>
    <w:rsid w:val="00FA6E5B"/>
    <w:rsid w:val="00FA7109"/>
    <w:rsid w:val="00FA7755"/>
    <w:rsid w:val="00FA7F00"/>
    <w:rsid w:val="00FB0E2A"/>
    <w:rsid w:val="00FB12E4"/>
    <w:rsid w:val="00FB1640"/>
    <w:rsid w:val="00FB1B76"/>
    <w:rsid w:val="00FB2011"/>
    <w:rsid w:val="00FB2402"/>
    <w:rsid w:val="00FB3344"/>
    <w:rsid w:val="00FB3775"/>
    <w:rsid w:val="00FB3CA6"/>
    <w:rsid w:val="00FB413D"/>
    <w:rsid w:val="00FB4C80"/>
    <w:rsid w:val="00FB5944"/>
    <w:rsid w:val="00FB5AE1"/>
    <w:rsid w:val="00FB6087"/>
    <w:rsid w:val="00FB6BA8"/>
    <w:rsid w:val="00FB7389"/>
    <w:rsid w:val="00FC186B"/>
    <w:rsid w:val="00FC1DCB"/>
    <w:rsid w:val="00FC2019"/>
    <w:rsid w:val="00FC2E17"/>
    <w:rsid w:val="00FC3355"/>
    <w:rsid w:val="00FC3ECA"/>
    <w:rsid w:val="00FC4002"/>
    <w:rsid w:val="00FC4B11"/>
    <w:rsid w:val="00FC4B8F"/>
    <w:rsid w:val="00FC58D4"/>
    <w:rsid w:val="00FC5A27"/>
    <w:rsid w:val="00FC5DE8"/>
    <w:rsid w:val="00FC5E13"/>
    <w:rsid w:val="00FC6469"/>
    <w:rsid w:val="00FC6D90"/>
    <w:rsid w:val="00FC7349"/>
    <w:rsid w:val="00FC7429"/>
    <w:rsid w:val="00FD07F6"/>
    <w:rsid w:val="00FD096B"/>
    <w:rsid w:val="00FD0F09"/>
    <w:rsid w:val="00FD1872"/>
    <w:rsid w:val="00FD1EC8"/>
    <w:rsid w:val="00FD2E88"/>
    <w:rsid w:val="00FD3B87"/>
    <w:rsid w:val="00FD4578"/>
    <w:rsid w:val="00FD47ED"/>
    <w:rsid w:val="00FD710F"/>
    <w:rsid w:val="00FD74DB"/>
    <w:rsid w:val="00FD75E6"/>
    <w:rsid w:val="00FD7660"/>
    <w:rsid w:val="00FD7894"/>
    <w:rsid w:val="00FD7BE1"/>
    <w:rsid w:val="00FE0490"/>
    <w:rsid w:val="00FE0655"/>
    <w:rsid w:val="00FE1F53"/>
    <w:rsid w:val="00FE220A"/>
    <w:rsid w:val="00FE2365"/>
    <w:rsid w:val="00FE32C1"/>
    <w:rsid w:val="00FE37D0"/>
    <w:rsid w:val="00FE48EB"/>
    <w:rsid w:val="00FE4C7B"/>
    <w:rsid w:val="00FE4D7E"/>
    <w:rsid w:val="00FE5659"/>
    <w:rsid w:val="00FE57B9"/>
    <w:rsid w:val="00FE67E0"/>
    <w:rsid w:val="00FE6B82"/>
    <w:rsid w:val="00FE7336"/>
    <w:rsid w:val="00FE787C"/>
    <w:rsid w:val="00FE7992"/>
    <w:rsid w:val="00FF07B8"/>
    <w:rsid w:val="00FF0AFB"/>
    <w:rsid w:val="00FF10FD"/>
    <w:rsid w:val="00FF1F6E"/>
    <w:rsid w:val="00FF302A"/>
    <w:rsid w:val="00FF3BB8"/>
    <w:rsid w:val="00FF45A5"/>
    <w:rsid w:val="00FF48A3"/>
    <w:rsid w:val="00FF4955"/>
    <w:rsid w:val="00FF4CD9"/>
    <w:rsid w:val="00FF4F60"/>
    <w:rsid w:val="00FF4F61"/>
    <w:rsid w:val="00FF5673"/>
    <w:rsid w:val="00FF587A"/>
    <w:rsid w:val="00FF5C91"/>
    <w:rsid w:val="00FF7716"/>
    <w:rsid w:val="00FF77E2"/>
    <w:rsid w:val="00FF7D98"/>
    <w:rsid w:val="00FF7E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CA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55EE9203"/>
  <w15:docId w15:val="{FCFFC664-0982-4F3A-AE98-1BC41F9F6E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G Times (WN)" w:eastAsia="SimSun" w:hAnsi="CG Times (WN)" w:cs="Times New Roman"/>
        <w:lang w:val="en-CA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3" w:semiHidden="1" w:unhideWhenUsed="1"/>
    <w:lsdException w:name="List Number 4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67"/>
    <w:lsdException w:name="No Spacing" w:uiPriority="68"/>
    <w:lsdException w:name="Light Shading" w:uiPriority="69"/>
    <w:lsdException w:name="Light List" w:uiPriority="70"/>
    <w:lsdException w:name="Light Grid" w:uiPriority="71"/>
    <w:lsdException w:name="Medium Shading 1" w:uiPriority="72"/>
    <w:lsdException w:name="Medium Shading 2" w:uiPriority="73"/>
    <w:lsdException w:name="Medium List 1" w:uiPriority="60"/>
    <w:lsdException w:name="Medium List 2" w:uiPriority="61"/>
    <w:lsdException w:name="Medium Grid 1" w:uiPriority="62"/>
    <w:lsdException w:name="Medium Grid 2" w:uiPriority="63"/>
    <w:lsdException w:name="Medium Grid 3" w:uiPriority="64"/>
    <w:lsdException w:name="Dark List" w:uiPriority="65"/>
    <w:lsdException w:name="Colorful Shading" w:uiPriority="99"/>
    <w:lsdException w:name="Colorful List" w:uiPriority="34" w:qFormat="1"/>
    <w:lsdException w:name="Colorful Grid" w:uiPriority="29" w:qFormat="1"/>
    <w:lsdException w:name="Light Shading Accent 1" w:uiPriority="30" w:qFormat="1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99"/>
    <w:lsdException w:name="List Paragraph" w:uiPriority="34" w:qFormat="1"/>
    <w:lsdException w:name="Quote" w:uiPriority="73"/>
    <w:lsdException w:name="Intense Quote" w:uiPriority="60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66"/>
    <w:lsdException w:name="Colorful List Accent 1" w:uiPriority="67"/>
    <w:lsdException w:name="Colorful Grid Accent 1" w:uiPriority="68"/>
    <w:lsdException w:name="Light Shading Accent 2" w:uiPriority="69"/>
    <w:lsdException w:name="Light List Accent 2" w:uiPriority="70"/>
    <w:lsdException w:name="Light Grid Accent 2" w:uiPriority="71"/>
    <w:lsdException w:name="Medium Shading 1 Accent 2" w:uiPriority="72"/>
    <w:lsdException w:name="Medium Shading 2 Accent 2" w:uiPriority="73"/>
    <w:lsdException w:name="Medium List 1 Accent 2" w:uiPriority="60"/>
    <w:lsdException w:name="Medium List 2 Accent 2" w:uiPriority="61"/>
    <w:lsdException w:name="Medium Grid 1 Accent 2" w:uiPriority="62"/>
    <w:lsdException w:name="Medium Grid 2 Accent 2" w:uiPriority="63"/>
    <w:lsdException w:name="Medium Grid 3 Accent 2" w:uiPriority="64"/>
    <w:lsdException w:name="Dark List Accent 2" w:uiPriority="65"/>
    <w:lsdException w:name="Colorful Shading Accent 2" w:uiPriority="66"/>
    <w:lsdException w:name="Colorful List Accent 2" w:uiPriority="67"/>
    <w:lsdException w:name="Colorful Grid Accent 2" w:uiPriority="68"/>
    <w:lsdException w:name="Light Shading Accent 3" w:uiPriority="69"/>
    <w:lsdException w:name="Light List Accent 3" w:uiPriority="70"/>
    <w:lsdException w:name="Light Grid Accent 3" w:uiPriority="71"/>
    <w:lsdException w:name="Medium Shading 1 Accent 3" w:uiPriority="72"/>
    <w:lsdException w:name="Medium Shading 2 Accent 3" w:uiPriority="73"/>
    <w:lsdException w:name="Medium List 1 Accent 3" w:uiPriority="60"/>
    <w:lsdException w:name="Medium List 2 Accent 3" w:uiPriority="61"/>
    <w:lsdException w:name="Medium Grid 1 Accent 3" w:uiPriority="62"/>
    <w:lsdException w:name="Medium Grid 2 Accent 3" w:uiPriority="63"/>
    <w:lsdException w:name="Medium Grid 3 Accent 3" w:uiPriority="64"/>
    <w:lsdException w:name="Dark List Accent 3" w:uiPriority="65"/>
    <w:lsdException w:name="Colorful Shading Accent 3" w:uiPriority="66"/>
    <w:lsdException w:name="Colorful List Accent 3" w:uiPriority="67"/>
    <w:lsdException w:name="Colorful Grid Accent 3" w:uiPriority="68"/>
    <w:lsdException w:name="Light Shading Accent 4" w:uiPriority="69"/>
    <w:lsdException w:name="Light List Accent 4" w:uiPriority="70"/>
    <w:lsdException w:name="Light Grid Accent 4" w:uiPriority="71"/>
    <w:lsdException w:name="Medium Shading 1 Accent 4" w:uiPriority="72"/>
    <w:lsdException w:name="Medium Shading 2 Accent 4" w:uiPriority="73"/>
    <w:lsdException w:name="Medium List 1 Accent 4" w:uiPriority="60"/>
    <w:lsdException w:name="Medium List 2 Accent 4" w:uiPriority="61"/>
    <w:lsdException w:name="Medium Grid 1 Accent 4" w:uiPriority="62"/>
    <w:lsdException w:name="Medium Grid 2 Accent 4" w:uiPriority="63"/>
    <w:lsdException w:name="Medium Grid 3 Accent 4" w:uiPriority="64"/>
    <w:lsdException w:name="Dark List Accent 4" w:uiPriority="65"/>
    <w:lsdException w:name="Colorful Shading Accent 4" w:uiPriority="66"/>
    <w:lsdException w:name="Colorful List Accent 4" w:uiPriority="67"/>
    <w:lsdException w:name="Colorful Grid Accent 4" w:uiPriority="68"/>
    <w:lsdException w:name="Light Shading Accent 5" w:uiPriority="69"/>
    <w:lsdException w:name="Light List Accent 5" w:uiPriority="70"/>
    <w:lsdException w:name="Light Grid Accent 5" w:uiPriority="71"/>
    <w:lsdException w:name="Medium Shading 1 Accent 5" w:uiPriority="72"/>
    <w:lsdException w:name="Medium Shading 2 Accent 5" w:uiPriority="73"/>
    <w:lsdException w:name="Medium List 1 Accent 5" w:uiPriority="60"/>
    <w:lsdException w:name="Medium List 2 Accent 5" w:uiPriority="61"/>
    <w:lsdException w:name="Medium Grid 1 Accent 5" w:uiPriority="62"/>
    <w:lsdException w:name="Medium Grid 2 Accent 5" w:uiPriority="63"/>
    <w:lsdException w:name="Medium Grid 3 Accent 5" w:uiPriority="64"/>
    <w:lsdException w:name="Dark List Accent 5" w:uiPriority="65"/>
    <w:lsdException w:name="Colorful Shading Accent 5" w:uiPriority="66"/>
    <w:lsdException w:name="Colorful List Accent 5" w:uiPriority="67"/>
    <w:lsdException w:name="Colorful Grid Accent 5" w:uiPriority="68"/>
    <w:lsdException w:name="Light Shading Accent 6" w:uiPriority="69"/>
    <w:lsdException w:name="Light List Accent 6" w:uiPriority="70"/>
    <w:lsdException w:name="Light Grid Accent 6" w:uiPriority="71"/>
    <w:lsdException w:name="Medium Shading 1 Accent 6" w:uiPriority="72"/>
    <w:lsdException w:name="Medium Shading 2 Accent 6" w:uiPriority="73"/>
    <w:lsdException w:name="Medium List 1 Accent 6" w:uiPriority="19" w:qFormat="1"/>
    <w:lsdException w:name="Medium List 2 Accent 6" w:uiPriority="21" w:qFormat="1"/>
    <w:lsdException w:name="Medium Grid 1 Accent 6" w:uiPriority="31" w:qFormat="1"/>
    <w:lsdException w:name="Medium Grid 2 Accent 6" w:uiPriority="32" w:qFormat="1"/>
    <w:lsdException w:name="Medium Grid 3 Accent 6" w:uiPriority="33" w:qFormat="1"/>
    <w:lsdException w:name="Dark List Accent 6" w:uiPriority="37"/>
    <w:lsdException w:name="Colorful Shading Accent 6" w:uiPriority="39" w:qFormat="1"/>
    <w:lsdException w:name="Colorful List Accent 6" w:uiPriority="41"/>
    <w:lsdException w:name="Colorful Grid Accent 6" w:uiPriority="42"/>
    <w:lsdException w:name="Subtle Emphasis" w:uiPriority="43"/>
    <w:lsdException w:name="Intense Emphasis" w:uiPriority="44"/>
    <w:lsdException w:name="Subtle Reference" w:uiPriority="45"/>
    <w:lsdException w:name="Intense Reference" w:uiPriority="40"/>
    <w:lsdException w:name="Book Title" w:uiPriority="46"/>
    <w:lsdException w:name="Bibliography" w:semiHidden="1" w:uiPriority="4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E27883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Times New Roman" w:hAnsi="Times New Roman"/>
      <w:sz w:val="22"/>
      <w:lang w:val="en-GB" w:eastAsia="zh-CN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Alt+1,Alt+11,Alt+12,Alt+13"/>
    <w:next w:val="Normal"/>
    <w:link w:val="Heading1Char"/>
    <w:qFormat/>
    <w:rsid w:val="009E35DB"/>
    <w:pPr>
      <w:keepNext/>
      <w:keepLines/>
      <w:numPr>
        <w:numId w:val="1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textAlignment w:val="baseline"/>
      <w:outlineLvl w:val="0"/>
    </w:pPr>
    <w:rPr>
      <w:rFonts w:ascii="Arial" w:hAnsi="Arial"/>
      <w:sz w:val="36"/>
      <w:szCs w:val="36"/>
      <w:lang w:val="en-GB" w:eastAsia="zh-CN"/>
    </w:rPr>
  </w:style>
  <w:style w:type="paragraph" w:styleId="Heading2">
    <w:name w:val="heading 2"/>
    <w:aliases w:val="H2,h2,Head2A,2,UNDERRUBRIK 1-2,DO NOT USE_h2,h21,H2 Char,h2 Char,标题 2"/>
    <w:basedOn w:val="Heading1"/>
    <w:next w:val="Normal"/>
    <w:link w:val="Heading2Char"/>
    <w:qFormat/>
    <w:rsid w:val="009E35DB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Heading2"/>
    <w:next w:val="Normal"/>
    <w:qFormat/>
    <w:rsid w:val="009E35DB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"/>
    <w:basedOn w:val="Heading3"/>
    <w:next w:val="Normal"/>
    <w:qFormat/>
    <w:rsid w:val="009E35DB"/>
    <w:pPr>
      <w:numPr>
        <w:ilvl w:val="3"/>
      </w:numPr>
      <w:outlineLvl w:val="3"/>
    </w:pPr>
    <w:rPr>
      <w:sz w:val="24"/>
      <w:szCs w:val="24"/>
    </w:rPr>
  </w:style>
  <w:style w:type="paragraph" w:styleId="Heading5">
    <w:name w:val="heading 5"/>
    <w:basedOn w:val="Heading4"/>
    <w:next w:val="Normal"/>
    <w:qFormat/>
    <w:rsid w:val="009E35DB"/>
    <w:pPr>
      <w:numPr>
        <w:ilvl w:val="4"/>
      </w:numPr>
      <w:outlineLvl w:val="4"/>
    </w:pPr>
    <w:rPr>
      <w:sz w:val="22"/>
      <w:szCs w:val="22"/>
    </w:rPr>
  </w:style>
  <w:style w:type="paragraph" w:styleId="Heading6">
    <w:name w:val="heading 6"/>
    <w:basedOn w:val="Normal"/>
    <w:next w:val="Normal"/>
    <w:qFormat/>
    <w:rsid w:val="009E35DB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 w:cs="Arial"/>
    </w:rPr>
  </w:style>
  <w:style w:type="paragraph" w:styleId="Heading7">
    <w:name w:val="heading 7"/>
    <w:basedOn w:val="Normal"/>
    <w:next w:val="Normal"/>
    <w:qFormat/>
    <w:rsid w:val="009E35DB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 w:cs="Arial"/>
    </w:rPr>
  </w:style>
  <w:style w:type="paragraph" w:styleId="Heading8">
    <w:name w:val="heading 8"/>
    <w:basedOn w:val="Heading7"/>
    <w:next w:val="Normal"/>
    <w:qFormat/>
    <w:rsid w:val="009E35DB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rsid w:val="009E35DB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9E35DB"/>
    <w:pPr>
      <w:spacing w:before="180"/>
      <w:ind w:left="2693" w:hanging="2693"/>
    </w:pPr>
    <w:rPr>
      <w:b/>
      <w:bCs/>
    </w:rPr>
  </w:style>
  <w:style w:type="paragraph" w:styleId="TOC1">
    <w:name w:val="toc 1"/>
    <w:uiPriority w:val="39"/>
    <w:rsid w:val="009E35D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  <w:szCs w:val="22"/>
      <w:lang w:val="en-US" w:eastAsia="zh-CN"/>
    </w:rPr>
  </w:style>
  <w:style w:type="paragraph" w:customStyle="1" w:styleId="Figure">
    <w:name w:val="Figure"/>
    <w:basedOn w:val="Normal"/>
    <w:next w:val="Caption"/>
    <w:rsid w:val="009E35DB"/>
    <w:pPr>
      <w:keepNext/>
      <w:keepLines/>
      <w:spacing w:before="180"/>
      <w:jc w:val="center"/>
    </w:pPr>
  </w:style>
  <w:style w:type="paragraph" w:styleId="Caption">
    <w:name w:val="caption"/>
    <w:aliases w:val="cap,cap Char,Caption Char1 Char,cap Char Char1,Caption Char Char1 Char,cap Char2"/>
    <w:basedOn w:val="Normal"/>
    <w:next w:val="Normal"/>
    <w:link w:val="CaptionChar"/>
    <w:uiPriority w:val="35"/>
    <w:qFormat/>
    <w:rsid w:val="009E35DB"/>
    <w:pPr>
      <w:spacing w:after="240"/>
      <w:jc w:val="center"/>
    </w:pPr>
    <w:rPr>
      <w:b/>
      <w:bCs/>
    </w:rPr>
  </w:style>
  <w:style w:type="paragraph" w:styleId="TOC5">
    <w:name w:val="toc 5"/>
    <w:basedOn w:val="TOC4"/>
    <w:semiHidden/>
    <w:rsid w:val="009E35DB"/>
    <w:pPr>
      <w:ind w:left="1701" w:hanging="1701"/>
    </w:pPr>
  </w:style>
  <w:style w:type="paragraph" w:styleId="TOC4">
    <w:name w:val="toc 4"/>
    <w:basedOn w:val="TOC3"/>
    <w:semiHidden/>
    <w:rsid w:val="009E35DB"/>
    <w:pPr>
      <w:ind w:left="1418" w:hanging="1418"/>
    </w:pPr>
  </w:style>
  <w:style w:type="paragraph" w:styleId="TOC3">
    <w:name w:val="toc 3"/>
    <w:basedOn w:val="TOC2"/>
    <w:semiHidden/>
    <w:rsid w:val="009E35DB"/>
    <w:pPr>
      <w:ind w:left="1134" w:hanging="1134"/>
    </w:pPr>
  </w:style>
  <w:style w:type="paragraph" w:styleId="TOC2">
    <w:name w:val="toc 2"/>
    <w:basedOn w:val="TOC1"/>
    <w:semiHidden/>
    <w:rsid w:val="009E35DB"/>
    <w:pPr>
      <w:keepNext w:val="0"/>
      <w:spacing w:before="0"/>
      <w:ind w:left="851" w:hanging="851"/>
    </w:pPr>
    <w:rPr>
      <w:sz w:val="20"/>
      <w:szCs w:val="20"/>
    </w:rPr>
  </w:style>
  <w:style w:type="paragraph" w:styleId="Index2">
    <w:name w:val="index 2"/>
    <w:basedOn w:val="Index1"/>
    <w:semiHidden/>
    <w:rsid w:val="009E35DB"/>
    <w:pPr>
      <w:ind w:left="284"/>
    </w:pPr>
  </w:style>
  <w:style w:type="paragraph" w:styleId="Index1">
    <w:name w:val="index 1"/>
    <w:basedOn w:val="Normal"/>
    <w:semiHidden/>
    <w:rsid w:val="009E35DB"/>
    <w:pPr>
      <w:keepLines/>
      <w:spacing w:after="0"/>
    </w:pPr>
  </w:style>
  <w:style w:type="paragraph" w:styleId="DocumentMap">
    <w:name w:val="Document Map"/>
    <w:basedOn w:val="Normal"/>
    <w:semiHidden/>
    <w:rsid w:val="009E35DB"/>
    <w:pPr>
      <w:shd w:val="clear" w:color="auto" w:fill="000080"/>
    </w:pPr>
    <w:rPr>
      <w:rFonts w:ascii="Tahoma" w:hAnsi="Tahoma" w:cs="Tahoma"/>
    </w:rPr>
  </w:style>
  <w:style w:type="paragraph" w:styleId="ListNumber2">
    <w:name w:val="List Number 2"/>
    <w:basedOn w:val="ListNumber"/>
    <w:rsid w:val="009E35DB"/>
    <w:pPr>
      <w:ind w:left="851"/>
    </w:pPr>
  </w:style>
  <w:style w:type="paragraph" w:styleId="ListNumber">
    <w:name w:val="List Number"/>
    <w:basedOn w:val="List"/>
    <w:rsid w:val="009E35DB"/>
  </w:style>
  <w:style w:type="paragraph" w:styleId="List">
    <w:name w:val="List"/>
    <w:basedOn w:val="Normal"/>
    <w:rsid w:val="009E35DB"/>
    <w:pPr>
      <w:ind w:left="568" w:hanging="284"/>
    </w:pPr>
  </w:style>
  <w:style w:type="paragraph" w:styleId="Header">
    <w:name w:val="header"/>
    <w:aliases w:val="header odd"/>
    <w:link w:val="HeaderChar"/>
    <w:rsid w:val="009E35D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 w:cs="Arial"/>
      <w:b/>
      <w:bCs/>
      <w:noProof/>
      <w:sz w:val="18"/>
      <w:szCs w:val="18"/>
      <w:lang w:val="en-US" w:eastAsia="zh-CN"/>
    </w:rPr>
  </w:style>
  <w:style w:type="character" w:styleId="FootnoteReference">
    <w:name w:val="footnote reference"/>
    <w:semiHidden/>
    <w:rsid w:val="009E35DB"/>
    <w:rPr>
      <w:b/>
      <w:bCs/>
      <w:position w:val="6"/>
      <w:sz w:val="16"/>
      <w:szCs w:val="16"/>
    </w:rPr>
  </w:style>
  <w:style w:type="paragraph" w:styleId="FootnoteText">
    <w:name w:val="footnote text"/>
    <w:basedOn w:val="Normal"/>
    <w:semiHidden/>
    <w:rsid w:val="009E35DB"/>
    <w:pPr>
      <w:keepLines/>
      <w:spacing w:after="0"/>
      <w:ind w:left="454" w:hanging="454"/>
    </w:pPr>
    <w:rPr>
      <w:sz w:val="16"/>
      <w:szCs w:val="16"/>
    </w:rPr>
  </w:style>
  <w:style w:type="paragraph" w:customStyle="1" w:styleId="3GPPHeader">
    <w:name w:val="3GPP_Header"/>
    <w:basedOn w:val="Normal"/>
    <w:rsid w:val="009E35DB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styleId="TOC9">
    <w:name w:val="toc 9"/>
    <w:basedOn w:val="TOC8"/>
    <w:semiHidden/>
    <w:rsid w:val="009E35DB"/>
    <w:pPr>
      <w:ind w:left="1418" w:hanging="1418"/>
    </w:pPr>
  </w:style>
  <w:style w:type="paragraph" w:styleId="TOC6">
    <w:name w:val="toc 6"/>
    <w:basedOn w:val="TOC5"/>
    <w:next w:val="Normal"/>
    <w:semiHidden/>
    <w:rsid w:val="009E35DB"/>
    <w:pPr>
      <w:ind w:left="1985" w:hanging="1985"/>
    </w:pPr>
  </w:style>
  <w:style w:type="paragraph" w:styleId="TOC7">
    <w:name w:val="toc 7"/>
    <w:basedOn w:val="TOC6"/>
    <w:next w:val="Normal"/>
    <w:semiHidden/>
    <w:rsid w:val="009E35DB"/>
    <w:pPr>
      <w:ind w:left="2268" w:hanging="2268"/>
    </w:pPr>
  </w:style>
  <w:style w:type="paragraph" w:styleId="ListBullet2">
    <w:name w:val="List Bullet 2"/>
    <w:basedOn w:val="ListBullet"/>
    <w:rsid w:val="00F313D6"/>
    <w:pPr>
      <w:numPr>
        <w:numId w:val="6"/>
      </w:numPr>
    </w:pPr>
  </w:style>
  <w:style w:type="paragraph" w:styleId="ListBullet">
    <w:name w:val="List Bullet"/>
    <w:basedOn w:val="BodyText"/>
    <w:rsid w:val="00F313D6"/>
    <w:pPr>
      <w:numPr>
        <w:numId w:val="5"/>
      </w:numPr>
    </w:pPr>
  </w:style>
  <w:style w:type="paragraph" w:styleId="ListBullet3">
    <w:name w:val="List Bullet 3"/>
    <w:basedOn w:val="ListBullet2"/>
    <w:rsid w:val="00F313D6"/>
    <w:pPr>
      <w:numPr>
        <w:numId w:val="7"/>
      </w:numPr>
    </w:pPr>
  </w:style>
  <w:style w:type="paragraph" w:customStyle="1" w:styleId="EQ">
    <w:name w:val="EQ"/>
    <w:basedOn w:val="Normal"/>
    <w:next w:val="Normal"/>
    <w:rsid w:val="009E35DB"/>
    <w:pPr>
      <w:keepLines/>
      <w:tabs>
        <w:tab w:val="center" w:pos="4536"/>
        <w:tab w:val="right" w:pos="9072"/>
      </w:tabs>
    </w:pPr>
    <w:rPr>
      <w:noProof/>
    </w:rPr>
  </w:style>
  <w:style w:type="paragraph" w:styleId="List2">
    <w:name w:val="List 2"/>
    <w:basedOn w:val="List"/>
    <w:rsid w:val="009E35DB"/>
    <w:pPr>
      <w:ind w:left="851"/>
    </w:pPr>
  </w:style>
  <w:style w:type="paragraph" w:styleId="List3">
    <w:name w:val="List 3"/>
    <w:basedOn w:val="List2"/>
    <w:rsid w:val="009E35DB"/>
    <w:pPr>
      <w:ind w:left="1135"/>
    </w:pPr>
  </w:style>
  <w:style w:type="paragraph" w:styleId="List4">
    <w:name w:val="List 4"/>
    <w:basedOn w:val="List3"/>
    <w:rsid w:val="009E35DB"/>
    <w:pPr>
      <w:ind w:left="1418"/>
    </w:pPr>
  </w:style>
  <w:style w:type="paragraph" w:styleId="List5">
    <w:name w:val="List 5"/>
    <w:basedOn w:val="List4"/>
    <w:rsid w:val="009E35DB"/>
    <w:pPr>
      <w:ind w:left="1702"/>
    </w:pPr>
  </w:style>
  <w:style w:type="paragraph" w:customStyle="1" w:styleId="EditorsNote">
    <w:name w:val="Editor's Note"/>
    <w:aliases w:val="EN"/>
    <w:basedOn w:val="Normal"/>
    <w:link w:val="EditorsNoteChar"/>
    <w:rsid w:val="009E35DB"/>
    <w:pPr>
      <w:keepLines/>
      <w:ind w:left="1135" w:hanging="851"/>
    </w:pPr>
    <w:rPr>
      <w:rFonts w:ascii="CG Times (WN)" w:hAnsi="CG Times (WN)"/>
      <w:color w:val="FF0000"/>
    </w:rPr>
  </w:style>
  <w:style w:type="paragraph" w:styleId="ListBullet4">
    <w:name w:val="List Bullet 4"/>
    <w:basedOn w:val="ListBullet3"/>
    <w:rsid w:val="00641533"/>
    <w:pPr>
      <w:numPr>
        <w:numId w:val="8"/>
      </w:numPr>
    </w:pPr>
  </w:style>
  <w:style w:type="paragraph" w:styleId="ListBullet5">
    <w:name w:val="List Bullet 5"/>
    <w:basedOn w:val="ListBullet4"/>
    <w:rsid w:val="00641533"/>
    <w:pPr>
      <w:numPr>
        <w:numId w:val="4"/>
      </w:numPr>
    </w:pPr>
  </w:style>
  <w:style w:type="paragraph" w:styleId="Footer">
    <w:name w:val="footer"/>
    <w:basedOn w:val="Header"/>
    <w:semiHidden/>
    <w:rsid w:val="009E35DB"/>
    <w:pPr>
      <w:jc w:val="center"/>
    </w:pPr>
    <w:rPr>
      <w:i/>
      <w:iCs/>
    </w:rPr>
  </w:style>
  <w:style w:type="paragraph" w:customStyle="1" w:styleId="Reference">
    <w:name w:val="Reference"/>
    <w:basedOn w:val="Normal"/>
    <w:rsid w:val="009E35DB"/>
    <w:pPr>
      <w:numPr>
        <w:numId w:val="2"/>
      </w:numPr>
    </w:pPr>
  </w:style>
  <w:style w:type="paragraph" w:styleId="BalloonText">
    <w:name w:val="Balloon Text"/>
    <w:basedOn w:val="Normal"/>
    <w:semiHidden/>
    <w:rsid w:val="009E35DB"/>
    <w:rPr>
      <w:rFonts w:ascii="Tahoma" w:hAnsi="Tahoma" w:cs="Tahoma"/>
      <w:sz w:val="16"/>
      <w:szCs w:val="16"/>
    </w:rPr>
  </w:style>
  <w:style w:type="character" w:styleId="PageNumber">
    <w:name w:val="page number"/>
    <w:basedOn w:val="DefaultParagraphFont"/>
    <w:semiHidden/>
    <w:rsid w:val="009E35DB"/>
  </w:style>
  <w:style w:type="paragraph" w:styleId="BodyText">
    <w:name w:val="Body Text"/>
    <w:basedOn w:val="Normal"/>
    <w:link w:val="BodyTextChar"/>
    <w:rsid w:val="0095681E"/>
    <w:rPr>
      <w:rFonts w:ascii="CG Times (WN)" w:hAnsi="CG Times (WN)"/>
    </w:rPr>
  </w:style>
  <w:style w:type="character" w:styleId="Hyperlink">
    <w:name w:val="Hyperlink"/>
    <w:rsid w:val="0090336B"/>
    <w:rPr>
      <w:color w:val="0000FF"/>
      <w:u w:val="single"/>
    </w:rPr>
  </w:style>
  <w:style w:type="character" w:styleId="FollowedHyperlink">
    <w:name w:val="FollowedHyperlink"/>
    <w:semiHidden/>
    <w:rsid w:val="00980477"/>
    <w:rPr>
      <w:color w:val="FF0000"/>
      <w:u w:val="single"/>
    </w:rPr>
  </w:style>
  <w:style w:type="character" w:styleId="CommentReference">
    <w:name w:val="annotation reference"/>
    <w:semiHidden/>
    <w:rsid w:val="009C403E"/>
    <w:rPr>
      <w:sz w:val="16"/>
      <w:szCs w:val="16"/>
    </w:rPr>
  </w:style>
  <w:style w:type="paragraph" w:styleId="CommentText">
    <w:name w:val="annotation text"/>
    <w:basedOn w:val="Normal"/>
    <w:semiHidden/>
    <w:rsid w:val="009C403E"/>
    <w:rPr>
      <w:sz w:val="20"/>
    </w:rPr>
  </w:style>
  <w:style w:type="paragraph" w:styleId="CommentSubject">
    <w:name w:val="annotation subject"/>
    <w:basedOn w:val="CommentText"/>
    <w:next w:val="CommentText"/>
    <w:semiHidden/>
    <w:rsid w:val="009C403E"/>
    <w:rPr>
      <w:b/>
      <w:bCs/>
    </w:rPr>
  </w:style>
  <w:style w:type="character" w:customStyle="1" w:styleId="Heading1Char">
    <w:name w:val="Heading 1 Char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rsid w:val="00085B52"/>
    <w:rPr>
      <w:rFonts w:ascii="Arial" w:hAnsi="Arial"/>
      <w:sz w:val="36"/>
      <w:szCs w:val="36"/>
      <w:lang w:val="en-GB" w:eastAsia="zh-CN"/>
    </w:rPr>
  </w:style>
  <w:style w:type="paragraph" w:customStyle="1" w:styleId="TH">
    <w:name w:val="TH"/>
    <w:basedOn w:val="Normal"/>
    <w:link w:val="THChar"/>
    <w:rsid w:val="00881CDD"/>
    <w:pPr>
      <w:keepNext/>
      <w:keepLines/>
      <w:overflowPunct/>
      <w:autoSpaceDE/>
      <w:autoSpaceDN/>
      <w:adjustRightInd/>
      <w:spacing w:before="60" w:after="180"/>
      <w:jc w:val="center"/>
      <w:textAlignment w:val="auto"/>
    </w:pPr>
    <w:rPr>
      <w:rFonts w:ascii="Arial" w:hAnsi="Arial"/>
      <w:b/>
      <w:sz w:val="20"/>
      <w:lang w:eastAsia="en-US"/>
    </w:rPr>
  </w:style>
  <w:style w:type="paragraph" w:customStyle="1" w:styleId="TF">
    <w:name w:val="TF"/>
    <w:basedOn w:val="TH"/>
    <w:rsid w:val="00881CDD"/>
    <w:pPr>
      <w:keepNext w:val="0"/>
      <w:spacing w:before="0" w:after="240"/>
    </w:pPr>
  </w:style>
  <w:style w:type="character" w:customStyle="1" w:styleId="EditorsNoteChar">
    <w:name w:val="Editor's Note Char"/>
    <w:link w:val="EditorsNote"/>
    <w:rsid w:val="00881CDD"/>
    <w:rPr>
      <w:color w:val="FF0000"/>
      <w:sz w:val="22"/>
      <w:lang w:val="en-GB" w:eastAsia="zh-CN" w:bidi="ar-SA"/>
    </w:rPr>
  </w:style>
  <w:style w:type="paragraph" w:customStyle="1" w:styleId="CharCharCharCharCharCharCharCharChar">
    <w:name w:val="Char Char Char Char Char Char Char Char Char"/>
    <w:autoRedefine/>
    <w:semiHidden/>
    <w:rsid w:val="00093009"/>
    <w:pPr>
      <w:keepNext/>
      <w:numPr>
        <w:numId w:val="9"/>
      </w:numPr>
      <w:autoSpaceDE w:val="0"/>
      <w:autoSpaceDN w:val="0"/>
      <w:adjustRightInd w:val="0"/>
      <w:spacing w:before="60" w:after="60"/>
      <w:jc w:val="both"/>
    </w:pPr>
    <w:rPr>
      <w:rFonts w:ascii="Arial" w:hAnsi="Arial" w:cs="Arial"/>
      <w:color w:val="0000FF"/>
      <w:kern w:val="2"/>
      <w:lang w:val="en-US" w:eastAsia="zh-CN"/>
    </w:rPr>
  </w:style>
  <w:style w:type="paragraph" w:customStyle="1" w:styleId="Proposal">
    <w:name w:val="Proposal"/>
    <w:basedOn w:val="Normal"/>
    <w:rsid w:val="00C07377"/>
    <w:pPr>
      <w:numPr>
        <w:numId w:val="3"/>
      </w:numPr>
    </w:pPr>
    <w:rPr>
      <w:b/>
      <w:bCs/>
      <w:lang w:val="en-US"/>
    </w:rPr>
  </w:style>
  <w:style w:type="character" w:customStyle="1" w:styleId="BodyTextChar">
    <w:name w:val="Body Text Char"/>
    <w:link w:val="BodyText"/>
    <w:rsid w:val="0056121F"/>
    <w:rPr>
      <w:sz w:val="22"/>
      <w:lang w:val="en-GB" w:eastAsia="zh-CN" w:bidi="ar-SA"/>
    </w:rPr>
  </w:style>
  <w:style w:type="paragraph" w:customStyle="1" w:styleId="ZT">
    <w:name w:val="ZT"/>
    <w:rsid w:val="004A1610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customStyle="1" w:styleId="PL">
    <w:name w:val="PL"/>
    <w:link w:val="PLChar"/>
    <w:rsid w:val="0089124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character" w:customStyle="1" w:styleId="PLChar">
    <w:name w:val="PL Char"/>
    <w:link w:val="PL"/>
    <w:rsid w:val="00891245"/>
    <w:rPr>
      <w:rFonts w:ascii="Courier New" w:eastAsia="Times New Roman" w:hAnsi="Courier New"/>
      <w:noProof/>
      <w:sz w:val="16"/>
      <w:lang w:val="en-GB" w:eastAsia="en-US" w:bidi="ar-SA"/>
    </w:rPr>
  </w:style>
  <w:style w:type="paragraph" w:customStyle="1" w:styleId="TAL">
    <w:name w:val="TAL"/>
    <w:basedOn w:val="Normal"/>
    <w:link w:val="TALCar"/>
    <w:rsid w:val="00891245"/>
    <w:pPr>
      <w:keepNext/>
      <w:keepLines/>
      <w:overflowPunct/>
      <w:autoSpaceDE/>
      <w:autoSpaceDN/>
      <w:adjustRightInd/>
      <w:spacing w:after="0"/>
      <w:jc w:val="left"/>
      <w:textAlignment w:val="auto"/>
    </w:pPr>
    <w:rPr>
      <w:rFonts w:ascii="Arial" w:hAnsi="Arial"/>
      <w:sz w:val="18"/>
      <w:lang w:eastAsia="en-US"/>
    </w:rPr>
  </w:style>
  <w:style w:type="character" w:customStyle="1" w:styleId="TALCar">
    <w:name w:val="TAL Car"/>
    <w:link w:val="TAL"/>
    <w:rsid w:val="00891245"/>
    <w:rPr>
      <w:rFonts w:ascii="Arial" w:hAnsi="Arial"/>
      <w:sz w:val="18"/>
      <w:lang w:val="en-GB" w:eastAsia="en-US" w:bidi="ar-SA"/>
    </w:rPr>
  </w:style>
  <w:style w:type="paragraph" w:customStyle="1" w:styleId="TAH">
    <w:name w:val="TAH"/>
    <w:basedOn w:val="Normal"/>
    <w:link w:val="TAHCar"/>
    <w:rsid w:val="001B36D6"/>
    <w:pPr>
      <w:keepNext/>
      <w:keepLines/>
      <w:overflowPunct/>
      <w:autoSpaceDE/>
      <w:autoSpaceDN/>
      <w:adjustRightInd/>
      <w:spacing w:after="0"/>
      <w:jc w:val="center"/>
      <w:textAlignment w:val="auto"/>
    </w:pPr>
    <w:rPr>
      <w:rFonts w:ascii="Arial" w:eastAsia="Times New Roman" w:hAnsi="Arial"/>
      <w:b/>
      <w:sz w:val="18"/>
      <w:lang w:eastAsia="en-US"/>
    </w:rPr>
  </w:style>
  <w:style w:type="paragraph" w:customStyle="1" w:styleId="TAN">
    <w:name w:val="TAN"/>
    <w:basedOn w:val="TAL"/>
    <w:rsid w:val="00F755A8"/>
    <w:pPr>
      <w:ind w:left="851" w:hanging="851"/>
    </w:pPr>
  </w:style>
  <w:style w:type="paragraph" w:customStyle="1" w:styleId="B1">
    <w:name w:val="B1"/>
    <w:basedOn w:val="List"/>
    <w:link w:val="B1Char1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1Char1">
    <w:name w:val="B1 Char1"/>
    <w:link w:val="B1"/>
    <w:rsid w:val="00E629CA"/>
    <w:rPr>
      <w:lang w:val="en-GB" w:eastAsia="en-US" w:bidi="ar-SA"/>
    </w:rPr>
  </w:style>
  <w:style w:type="paragraph" w:customStyle="1" w:styleId="B2">
    <w:name w:val="B2"/>
    <w:basedOn w:val="List2"/>
    <w:link w:val="B2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2Char">
    <w:name w:val="B2 Char"/>
    <w:link w:val="B2"/>
    <w:rsid w:val="00E629CA"/>
    <w:rPr>
      <w:lang w:val="en-GB" w:eastAsia="en-US" w:bidi="ar-SA"/>
    </w:rPr>
  </w:style>
  <w:style w:type="paragraph" w:customStyle="1" w:styleId="B3">
    <w:name w:val="B3"/>
    <w:basedOn w:val="List3"/>
    <w:link w:val="B3Char2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3Char2">
    <w:name w:val="B3 Char2"/>
    <w:link w:val="B3"/>
    <w:rsid w:val="00E629CA"/>
    <w:rPr>
      <w:lang w:val="en-GB" w:eastAsia="en-US" w:bidi="ar-SA"/>
    </w:rPr>
  </w:style>
  <w:style w:type="paragraph" w:customStyle="1" w:styleId="B4">
    <w:name w:val="B4"/>
    <w:basedOn w:val="List4"/>
    <w:link w:val="B4Char"/>
    <w:rsid w:val="00E629CA"/>
    <w:pPr>
      <w:overflowPunct/>
      <w:autoSpaceDE/>
      <w:autoSpaceDN/>
      <w:adjustRightInd/>
      <w:spacing w:after="180"/>
      <w:jc w:val="left"/>
      <w:textAlignment w:val="auto"/>
    </w:pPr>
    <w:rPr>
      <w:rFonts w:ascii="CG Times (WN)" w:hAnsi="CG Times (WN)"/>
      <w:sz w:val="20"/>
      <w:lang w:eastAsia="en-US"/>
    </w:rPr>
  </w:style>
  <w:style w:type="character" w:customStyle="1" w:styleId="B4Char">
    <w:name w:val="B4 Char"/>
    <w:link w:val="B4"/>
    <w:rsid w:val="00E629CA"/>
    <w:rPr>
      <w:lang w:val="en-GB" w:eastAsia="en-US" w:bidi="ar-SA"/>
    </w:rPr>
  </w:style>
  <w:style w:type="paragraph" w:customStyle="1" w:styleId="TALCharChar">
    <w:name w:val="TAL Char Char"/>
    <w:basedOn w:val="Normal"/>
    <w:link w:val="TALCharCharChar"/>
    <w:rsid w:val="006427F0"/>
    <w:pPr>
      <w:keepNext/>
      <w:keepLines/>
      <w:spacing w:after="0"/>
      <w:jc w:val="left"/>
    </w:pPr>
    <w:rPr>
      <w:rFonts w:ascii="Arial" w:hAnsi="Arial"/>
      <w:sz w:val="18"/>
      <w:lang w:eastAsia="en-US"/>
    </w:rPr>
  </w:style>
  <w:style w:type="character" w:customStyle="1" w:styleId="TALCharCharChar">
    <w:name w:val="TAL Char Char Char"/>
    <w:link w:val="TALCharChar"/>
    <w:rsid w:val="006427F0"/>
    <w:rPr>
      <w:rFonts w:ascii="Arial" w:hAnsi="Arial"/>
      <w:sz w:val="18"/>
      <w:lang w:val="en-GB" w:eastAsia="en-US" w:bidi="ar-SA"/>
    </w:rPr>
  </w:style>
  <w:style w:type="paragraph" w:customStyle="1" w:styleId="NO">
    <w:name w:val="NO"/>
    <w:basedOn w:val="Normal"/>
    <w:link w:val="NOChar"/>
    <w:rsid w:val="009F0A74"/>
    <w:pPr>
      <w:keepLines/>
      <w:spacing w:after="180"/>
      <w:ind w:left="1135" w:hanging="851"/>
      <w:jc w:val="left"/>
    </w:pPr>
    <w:rPr>
      <w:rFonts w:ascii="CG Times (WN)" w:hAnsi="CG Times (WN)"/>
      <w:sz w:val="20"/>
      <w:lang w:eastAsia="en-US"/>
    </w:rPr>
  </w:style>
  <w:style w:type="paragraph" w:customStyle="1" w:styleId="B5">
    <w:name w:val="B5"/>
    <w:basedOn w:val="List5"/>
    <w:rsid w:val="009F0A74"/>
    <w:pPr>
      <w:spacing w:after="180"/>
      <w:jc w:val="left"/>
    </w:pPr>
    <w:rPr>
      <w:rFonts w:eastAsia="Times New Roman"/>
      <w:sz w:val="20"/>
      <w:lang w:eastAsia="en-US"/>
    </w:rPr>
  </w:style>
  <w:style w:type="character" w:customStyle="1" w:styleId="NOChar">
    <w:name w:val="NO Char"/>
    <w:link w:val="NO"/>
    <w:rsid w:val="009F0A74"/>
    <w:rPr>
      <w:lang w:val="en-GB" w:eastAsia="en-US" w:bidi="ar-SA"/>
    </w:rPr>
  </w:style>
  <w:style w:type="character" w:customStyle="1" w:styleId="THChar">
    <w:name w:val="TH Char"/>
    <w:link w:val="TH"/>
    <w:rsid w:val="00003EC3"/>
    <w:rPr>
      <w:rFonts w:ascii="Arial" w:eastAsia="SimSun" w:hAnsi="Arial"/>
      <w:b/>
      <w:lang w:val="en-GB" w:eastAsia="en-US" w:bidi="ar-SA"/>
    </w:rPr>
  </w:style>
  <w:style w:type="character" w:styleId="Emphasis">
    <w:name w:val="Emphasis"/>
    <w:qFormat/>
    <w:rsid w:val="005716E3"/>
    <w:rPr>
      <w:i/>
      <w:iCs/>
    </w:rPr>
  </w:style>
  <w:style w:type="paragraph" w:customStyle="1" w:styleId="tah0">
    <w:name w:val="tah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styleId="Strong">
    <w:name w:val="Strong"/>
    <w:qFormat/>
    <w:rsid w:val="005716E3"/>
    <w:rPr>
      <w:b/>
      <w:bCs/>
    </w:rPr>
  </w:style>
  <w:style w:type="paragraph" w:customStyle="1" w:styleId="tal0">
    <w:name w:val="tal"/>
    <w:basedOn w:val="Normal"/>
    <w:rsid w:val="005716E3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paragraph" w:styleId="NormalWeb">
    <w:name w:val="Normal (Web)"/>
    <w:basedOn w:val="Normal"/>
    <w:uiPriority w:val="99"/>
    <w:rsid w:val="00045735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en-US" w:eastAsia="en-US"/>
    </w:rPr>
  </w:style>
  <w:style w:type="character" w:customStyle="1" w:styleId="Heading2Char">
    <w:name w:val="Heading 2 Char"/>
    <w:aliases w:val="H2 Char1,h2 Char1,Head2A Char,2 Char,UNDERRUBRIK 1-2 Char,DO NOT USE_h2 Char,h21 Char,H2 Char Char,h2 Char Char,标题 2 Char"/>
    <w:link w:val="Heading2"/>
    <w:rsid w:val="00C35D71"/>
    <w:rPr>
      <w:rFonts w:ascii="Arial" w:hAnsi="Arial"/>
      <w:sz w:val="32"/>
      <w:szCs w:val="32"/>
      <w:lang w:val="en-GB"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64588"/>
    <w:pPr>
      <w:overflowPunct/>
      <w:autoSpaceDE/>
      <w:autoSpaceDN/>
      <w:adjustRightInd/>
      <w:spacing w:after="0"/>
      <w:ind w:left="720"/>
      <w:jc w:val="left"/>
      <w:textAlignment w:val="auto"/>
    </w:pPr>
    <w:rPr>
      <w:rFonts w:ascii="Calibri" w:eastAsia="Calibri" w:hAnsi="Calibri"/>
      <w:szCs w:val="22"/>
      <w:lang w:val="en-US" w:eastAsia="en-US"/>
    </w:rPr>
  </w:style>
  <w:style w:type="table" w:styleId="TableGrid">
    <w:name w:val="Table Grid"/>
    <w:basedOn w:val="TableNormal"/>
    <w:uiPriority w:val="59"/>
    <w:rsid w:val="000B730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">
    <w:name w:val="Revision"/>
    <w:hidden/>
    <w:uiPriority w:val="99"/>
    <w:semiHidden/>
    <w:rsid w:val="009E0213"/>
    <w:rPr>
      <w:rFonts w:ascii="Times New Roman" w:hAnsi="Times New Roman"/>
      <w:sz w:val="22"/>
      <w:lang w:val="en-GB" w:eastAsia="zh-CN"/>
    </w:rPr>
  </w:style>
  <w:style w:type="character" w:customStyle="1" w:styleId="B1Zchn">
    <w:name w:val="B1 Zchn"/>
    <w:rsid w:val="00255D36"/>
    <w:rPr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545011"/>
    <w:pPr>
      <w:overflowPunct/>
      <w:autoSpaceDE/>
      <w:autoSpaceDN/>
      <w:adjustRightInd/>
      <w:spacing w:before="40" w:after="0"/>
      <w:jc w:val="left"/>
      <w:textAlignment w:val="auto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545011"/>
    <w:rPr>
      <w:rFonts w:ascii="Arial" w:eastAsia="MS Mincho" w:hAnsi="Arial"/>
      <w:i/>
      <w:sz w:val="18"/>
      <w:szCs w:val="24"/>
      <w:lang w:val="en-GB" w:eastAsia="en-GB"/>
    </w:rPr>
  </w:style>
  <w:style w:type="paragraph" w:customStyle="1" w:styleId="CRCoverPage">
    <w:name w:val="CR Cover Page"/>
    <w:rsid w:val="00FA20F7"/>
    <w:pPr>
      <w:spacing w:after="120"/>
    </w:pPr>
    <w:rPr>
      <w:rFonts w:ascii="Arial" w:eastAsia="MS Mincho" w:hAnsi="Arial"/>
      <w:lang w:val="en-GB"/>
    </w:rPr>
  </w:style>
  <w:style w:type="paragraph" w:customStyle="1" w:styleId="Doc-text2">
    <w:name w:val="Doc-text2"/>
    <w:basedOn w:val="Normal"/>
    <w:link w:val="Doc-text2Char"/>
    <w:qFormat/>
    <w:rsid w:val="001A4737"/>
    <w:pPr>
      <w:tabs>
        <w:tab w:val="left" w:pos="1622"/>
      </w:tabs>
      <w:overflowPunct/>
      <w:autoSpaceDE/>
      <w:autoSpaceDN/>
      <w:adjustRightInd/>
      <w:spacing w:after="0"/>
      <w:ind w:left="1622" w:hanging="363"/>
      <w:jc w:val="left"/>
      <w:textAlignment w:val="auto"/>
    </w:pPr>
    <w:rPr>
      <w:rFonts w:ascii="Arial" w:eastAsia="MS Mincho" w:hAnsi="Arial"/>
      <w:sz w:val="20"/>
      <w:szCs w:val="24"/>
      <w:lang w:eastAsia="en-GB"/>
    </w:rPr>
  </w:style>
  <w:style w:type="character" w:customStyle="1" w:styleId="Doc-text2Char">
    <w:name w:val="Doc-text2 Char"/>
    <w:link w:val="Doc-text2"/>
    <w:rsid w:val="001A4737"/>
    <w:rPr>
      <w:rFonts w:ascii="Arial" w:eastAsia="MS Mincho" w:hAnsi="Arial"/>
      <w:szCs w:val="24"/>
      <w:lang w:val="en-GB" w:eastAsia="en-GB"/>
    </w:rPr>
  </w:style>
  <w:style w:type="paragraph" w:customStyle="1" w:styleId="ecxmsonormal">
    <w:name w:val="ecxmsonormal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paragraph" w:customStyle="1" w:styleId="ecxmsolistparagraph">
    <w:name w:val="ecxmsolistparagraph"/>
    <w:basedOn w:val="Normal"/>
    <w:rsid w:val="004345C8"/>
    <w:pPr>
      <w:overflowPunct/>
      <w:autoSpaceDE/>
      <w:autoSpaceDN/>
      <w:adjustRightInd/>
      <w:spacing w:before="100" w:beforeAutospacing="1" w:after="100" w:afterAutospacing="1"/>
      <w:jc w:val="left"/>
      <w:textAlignment w:val="auto"/>
    </w:pPr>
    <w:rPr>
      <w:rFonts w:eastAsia="Times New Roman"/>
      <w:sz w:val="24"/>
      <w:szCs w:val="24"/>
      <w:lang w:val="sv-SE" w:eastAsia="sv-SE"/>
    </w:rPr>
  </w:style>
  <w:style w:type="character" w:customStyle="1" w:styleId="TAHCar">
    <w:name w:val="TAH Car"/>
    <w:link w:val="TAH"/>
    <w:locked/>
    <w:rsid w:val="00D16579"/>
    <w:rPr>
      <w:rFonts w:ascii="Arial" w:eastAsia="Times New Roman" w:hAnsi="Arial"/>
      <w:b/>
      <w:sz w:val="18"/>
      <w:lang w:val="en-GB"/>
    </w:rPr>
  </w:style>
  <w:style w:type="numbering" w:customStyle="1" w:styleId="NoList1">
    <w:name w:val="No List1"/>
    <w:next w:val="NoList"/>
    <w:uiPriority w:val="99"/>
    <w:semiHidden/>
    <w:unhideWhenUsed/>
    <w:rsid w:val="008759A0"/>
  </w:style>
  <w:style w:type="table" w:customStyle="1" w:styleId="TableGrid1">
    <w:name w:val="Table Grid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itle1">
    <w:name w:val="Title1"/>
    <w:basedOn w:val="Normal"/>
    <w:next w:val="Normal"/>
    <w:uiPriority w:val="10"/>
    <w:qFormat/>
    <w:rsid w:val="008759A0"/>
    <w:pPr>
      <w:overflowPunct/>
      <w:autoSpaceDE/>
      <w:autoSpaceDN/>
      <w:adjustRightInd/>
      <w:spacing w:after="0"/>
      <w:contextualSpacing/>
      <w:jc w:val="left"/>
      <w:textAlignment w:val="auto"/>
    </w:pPr>
    <w:rPr>
      <w:rFonts w:ascii="Calibri Light" w:eastAsia="Times New Roman" w:hAnsi="Calibri Light"/>
      <w:spacing w:val="-10"/>
      <w:kern w:val="28"/>
      <w:sz w:val="56"/>
      <w:szCs w:val="56"/>
      <w:lang w:val="en-US" w:eastAsia="en-US"/>
    </w:rPr>
  </w:style>
  <w:style w:type="character" w:customStyle="1" w:styleId="TitleChar">
    <w:name w:val="Title Char"/>
    <w:basedOn w:val="DefaultParagraphFont"/>
    <w:link w:val="Title"/>
    <w:uiPriority w:val="10"/>
    <w:rsid w:val="008759A0"/>
    <w:rPr>
      <w:rFonts w:ascii="Calibri Light" w:eastAsia="Times New Roman" w:hAnsi="Calibri Light" w:cs="Times New Roman"/>
      <w:spacing w:val="-10"/>
      <w:kern w:val="28"/>
      <w:sz w:val="56"/>
      <w:szCs w:val="56"/>
    </w:rPr>
  </w:style>
  <w:style w:type="paragraph" w:styleId="TOCHeading">
    <w:name w:val="TOC Heading"/>
    <w:basedOn w:val="Heading1"/>
    <w:next w:val="Normal"/>
    <w:uiPriority w:val="39"/>
    <w:unhideWhenUsed/>
    <w:qFormat/>
    <w:rsid w:val="008759A0"/>
    <w:pPr>
      <w:numPr>
        <w:numId w:val="0"/>
      </w:numPr>
      <w:pBdr>
        <w:top w:val="none" w:sz="0" w:space="0" w:color="auto"/>
      </w:pBdr>
      <w:overflowPunct/>
      <w:autoSpaceDE/>
      <w:autoSpaceDN/>
      <w:adjustRightInd/>
      <w:spacing w:after="0" w:line="259" w:lineRule="auto"/>
      <w:textAlignment w:val="auto"/>
      <w:outlineLvl w:val="9"/>
    </w:pPr>
    <w:rPr>
      <w:rFonts w:ascii="Calibri Light" w:eastAsia="Times New Roman" w:hAnsi="Calibri Light"/>
      <w:color w:val="2E74B5"/>
      <w:sz w:val="32"/>
      <w:szCs w:val="32"/>
      <w:lang w:val="en-US" w:eastAsia="en-US"/>
    </w:rPr>
  </w:style>
  <w:style w:type="table" w:customStyle="1" w:styleId="TableGrid3">
    <w:name w:val="Table Grid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4">
    <w:name w:val="Table Grid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1">
    <w:name w:val="Table Grid11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2">
    <w:name w:val="Table Grid12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3">
    <w:name w:val="Table Grid13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14">
    <w:name w:val="Table Grid14"/>
    <w:basedOn w:val="TableNormal"/>
    <w:next w:val="TableGrid"/>
    <w:uiPriority w:val="59"/>
    <w:rsid w:val="008759A0"/>
    <w:rPr>
      <w:rFonts w:ascii="Calibri" w:eastAsia="Calibri" w:hAnsi="Calibri"/>
      <w:sz w:val="22"/>
      <w:szCs w:val="22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next w:val="Normal"/>
    <w:link w:val="TitleChar"/>
    <w:uiPriority w:val="10"/>
    <w:qFormat/>
    <w:rsid w:val="008759A0"/>
    <w:pPr>
      <w:spacing w:after="0"/>
      <w:contextualSpacing/>
    </w:pPr>
    <w:rPr>
      <w:rFonts w:ascii="Calibri Light" w:eastAsia="Times New Roman" w:hAnsi="Calibri Light"/>
      <w:spacing w:val="-10"/>
      <w:kern w:val="28"/>
      <w:sz w:val="56"/>
      <w:szCs w:val="56"/>
      <w:lang w:val="en-CA" w:eastAsia="en-US"/>
    </w:rPr>
  </w:style>
  <w:style w:type="character" w:customStyle="1" w:styleId="TitleChar1">
    <w:name w:val="Title Char1"/>
    <w:basedOn w:val="DefaultParagraphFont"/>
    <w:rsid w:val="008759A0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zh-CN"/>
    </w:rPr>
  </w:style>
  <w:style w:type="character" w:customStyle="1" w:styleId="HeaderChar">
    <w:name w:val="Header Char"/>
    <w:aliases w:val="header odd Char"/>
    <w:basedOn w:val="DefaultParagraphFont"/>
    <w:link w:val="Header"/>
    <w:rsid w:val="002838A1"/>
    <w:rPr>
      <w:rFonts w:ascii="Arial" w:hAnsi="Arial" w:cs="Arial"/>
      <w:b/>
      <w:bCs/>
      <w:noProof/>
      <w:sz w:val="18"/>
      <w:szCs w:val="18"/>
      <w:lang w:val="en-US" w:eastAsia="zh-CN"/>
    </w:rPr>
  </w:style>
  <w:style w:type="paragraph" w:customStyle="1" w:styleId="Tabletext">
    <w:name w:val="Table_text"/>
    <w:basedOn w:val="Normal"/>
    <w:link w:val="TabletextChar"/>
    <w:rsid w:val="001447B7"/>
    <w:pPr>
      <w:tabs>
        <w:tab w:val="left" w:pos="284"/>
        <w:tab w:val="left" w:pos="567"/>
        <w:tab w:val="left" w:pos="851"/>
        <w:tab w:val="left" w:pos="1134"/>
        <w:tab w:val="left" w:pos="1418"/>
        <w:tab w:val="left" w:pos="1701"/>
        <w:tab w:val="left" w:pos="1871"/>
        <w:tab w:val="left" w:pos="1985"/>
        <w:tab w:val="left" w:pos="2268"/>
        <w:tab w:val="left" w:pos="2552"/>
        <w:tab w:val="left" w:pos="2835"/>
        <w:tab w:val="left" w:pos="3119"/>
        <w:tab w:val="left" w:pos="3402"/>
        <w:tab w:val="left" w:pos="3686"/>
        <w:tab w:val="left" w:pos="3969"/>
      </w:tabs>
      <w:spacing w:before="40" w:after="40"/>
      <w:jc w:val="left"/>
    </w:pPr>
    <w:rPr>
      <w:rFonts w:eastAsia="Times New Roman"/>
      <w:sz w:val="20"/>
      <w:lang w:eastAsia="en-US"/>
    </w:rPr>
  </w:style>
  <w:style w:type="character" w:customStyle="1" w:styleId="TabletextChar">
    <w:name w:val="Table_text Char"/>
    <w:link w:val="Tabletext"/>
    <w:locked/>
    <w:rsid w:val="001447B7"/>
    <w:rPr>
      <w:rFonts w:ascii="Times New Roman" w:eastAsia="Times New Roman" w:hAnsi="Times New Roman"/>
      <w:lang w:val="en-GB"/>
    </w:rPr>
  </w:style>
  <w:style w:type="paragraph" w:customStyle="1" w:styleId="Default">
    <w:name w:val="Default"/>
    <w:rsid w:val="00C5097D"/>
    <w:pPr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  <w:lang w:val="en-US"/>
    </w:rPr>
  </w:style>
  <w:style w:type="character" w:customStyle="1" w:styleId="ListParagraphChar">
    <w:name w:val="List Paragraph Char"/>
    <w:link w:val="ListParagraph"/>
    <w:uiPriority w:val="34"/>
    <w:locked/>
    <w:rsid w:val="00F8411A"/>
    <w:rPr>
      <w:rFonts w:ascii="Calibri" w:eastAsia="Calibri" w:hAnsi="Calibri"/>
      <w:sz w:val="22"/>
      <w:szCs w:val="22"/>
      <w:lang w:val="en-US"/>
    </w:rPr>
  </w:style>
  <w:style w:type="character" w:customStyle="1" w:styleId="CaptionChar">
    <w:name w:val="Caption Char"/>
    <w:aliases w:val="cap Char1,cap Char Char,Caption Char1 Char Char,cap Char Char1 Char,Caption Char Char1 Char Char,cap Char2 Char"/>
    <w:link w:val="Caption"/>
    <w:uiPriority w:val="35"/>
    <w:locked/>
    <w:rsid w:val="00A329C2"/>
    <w:rPr>
      <w:rFonts w:ascii="Times New Roman" w:hAnsi="Times New Roman"/>
      <w:b/>
      <w:bCs/>
      <w:sz w:val="22"/>
      <w:lang w:val="en-GB" w:eastAsia="zh-CN"/>
    </w:rPr>
  </w:style>
  <w:style w:type="character" w:styleId="PlaceholderText">
    <w:name w:val="Placeholder Text"/>
    <w:basedOn w:val="DefaultParagraphFont"/>
    <w:uiPriority w:val="67"/>
    <w:semiHidden/>
    <w:rsid w:val="002701EB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268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7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972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1571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20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740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3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281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52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65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7998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91248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177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9907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8825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4130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2573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75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860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611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1022194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2207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9079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87509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170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28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39252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5902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5106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779150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413035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0228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143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923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01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88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39880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990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32728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99942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114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216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176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997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24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64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2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1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34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2085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76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677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658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5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3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569701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13691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0498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79335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2570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5045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62971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18" Type="http://schemas.openxmlformats.org/officeDocument/2006/relationships/image" Target="media/image7.emf"/><Relationship Id="rId26" Type="http://schemas.openxmlformats.org/officeDocument/2006/relationships/footer" Target="footer1.xml"/><Relationship Id="rId3" Type="http://schemas.openxmlformats.org/officeDocument/2006/relationships/customXml" Target="../customXml/item3.xml"/><Relationship Id="rId21" Type="http://schemas.openxmlformats.org/officeDocument/2006/relationships/image" Target="media/image10.emf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image" Target="media/image6.emf"/><Relationship Id="rId25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image" Target="media/image5.emf"/><Relationship Id="rId20" Type="http://schemas.openxmlformats.org/officeDocument/2006/relationships/image" Target="media/image9.emf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24" Type="http://schemas.openxmlformats.org/officeDocument/2006/relationships/image" Target="media/image13.emf"/><Relationship Id="rId5" Type="http://schemas.openxmlformats.org/officeDocument/2006/relationships/customXml" Target="../customXml/item5.xml"/><Relationship Id="rId15" Type="http://schemas.openxmlformats.org/officeDocument/2006/relationships/image" Target="media/image4.emf"/><Relationship Id="rId23" Type="http://schemas.openxmlformats.org/officeDocument/2006/relationships/image" Target="media/image12.emf"/><Relationship Id="rId28" Type="http://schemas.openxmlformats.org/officeDocument/2006/relationships/theme" Target="theme/theme1.xml"/><Relationship Id="rId10" Type="http://schemas.openxmlformats.org/officeDocument/2006/relationships/footnotes" Target="footnotes.xml"/><Relationship Id="rId19" Type="http://schemas.openxmlformats.org/officeDocument/2006/relationships/image" Target="media/image8.emf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3.emf"/><Relationship Id="rId22" Type="http://schemas.openxmlformats.org/officeDocument/2006/relationships/image" Target="media/image11.emf"/><Relationship Id="rId27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edhwm\My%20Documents\SVN\LEAD\Templates\R2-xxxxxx%20Contribution%20Template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f0f002001fb3fd8d0b30a99e294d4221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1b05d82d297216baf5b26c55225140df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>
  <documentManagement/>
</p:properties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0D17BE4-8779-424A-8CF6-73E598D55AF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3188BCC-616A-4AF5-BDE0-F0F4D85174F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9D13E346-834B-4948-ACC8-39A66CEFB9CB}">
  <ds:schemaRefs>
    <ds:schemaRef ds:uri="http://purl.org/dc/terms/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schemas.microsoft.com/office/2006/metadata/properties"/>
    <ds:schemaRef ds:uri="http://schemas.microsoft.com/office/infopath/2007/PartnerControls"/>
    <ds:schemaRef ds:uri="http://www.w3.org/XML/1998/namespace"/>
    <ds:schemaRef ds:uri="http://purl.org/dc/dcmitype/"/>
  </ds:schemaRefs>
</ds:datastoreItem>
</file>

<file path=customXml/itemProps4.xml><?xml version="1.0" encoding="utf-8"?>
<ds:datastoreItem xmlns:ds="http://schemas.openxmlformats.org/officeDocument/2006/customXml" ds:itemID="{48771397-1145-42DA-9AB7-6300DE02D289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DF35C893-7FEC-412A-A72D-16B81B521F1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R2-xxxxxx Contribution Template</Template>
  <TotalTime>46</TotalTime>
  <Pages>6</Pages>
  <Words>1512</Words>
  <Characters>7464</Characters>
  <Application>Microsoft Office Word</Application>
  <DocSecurity>0</DocSecurity>
  <Lines>62</Lines>
  <Paragraphs>17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>InterDigital</Company>
  <LinksUpToDate>false</LinksUpToDate>
  <CharactersWithSpaces>8959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InterDigital</dc:creator>
  <cp:keywords/>
  <dc:description/>
  <cp:lastModifiedBy>Hosseinian, Mohsen</cp:lastModifiedBy>
  <cp:revision>10</cp:revision>
  <cp:lastPrinted>2014-08-07T20:35:00Z</cp:lastPrinted>
  <dcterms:created xsi:type="dcterms:W3CDTF">2018-05-11T17:27:00Z</dcterms:created>
  <dcterms:modified xsi:type="dcterms:W3CDTF">2018-05-11T21:41:00Z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tatus0">
    <vt:lpwstr>Active</vt:lpwstr>
  </property>
  <property fmtid="{D5CDD505-2E9C-101B-9397-08002B2CF9AE}" pid="3" name="Last Filing #">
    <vt:lpwstr>0</vt:lpwstr>
  </property>
  <property fmtid="{D5CDD505-2E9C-101B-9397-08002B2CF9AE}" pid="4" name="Comments0">
    <vt:lpwstr/>
  </property>
  <property fmtid="{D5CDD505-2E9C-101B-9397-08002B2CF9AE}" pid="5" name="ContentType">
    <vt:lpwstr>Document</vt:lpwstr>
  </property>
  <property fmtid="{D5CDD505-2E9C-101B-9397-08002B2CF9AE}" pid="6" name="Topic">
    <vt:lpwstr/>
  </property>
  <property fmtid="{D5CDD505-2E9C-101B-9397-08002B2CF9AE}" pid="7" name="Doc Type">
    <vt:lpwstr>contribution</vt:lpwstr>
  </property>
  <property fmtid="{D5CDD505-2E9C-101B-9397-08002B2CF9AE}" pid="8" name="Client Label Value">
    <vt:lpwstr/>
  </property>
  <property fmtid="{D5CDD505-2E9C-101B-9397-08002B2CF9AE}" pid="9" name="ContentTypeId">
    <vt:lpwstr>0x01010068B519F59218FD4E88B58DE214C6B6C1</vt:lpwstr>
  </property>
  <property fmtid="{D5CDD505-2E9C-101B-9397-08002B2CF9AE}" pid="10" name="Order">
    <vt:r8>1256200</vt:r8>
  </property>
  <property fmtid="{D5CDD505-2E9C-101B-9397-08002B2CF9AE}" pid="11" name="TemplateUrl">
    <vt:lpwstr/>
  </property>
  <property fmtid="{D5CDD505-2E9C-101B-9397-08002B2CF9AE}" pid="12" name="_CopySource">
    <vt:lpwstr>http://idccrandd/sites/aai/wifi/shareddocs/Subprojects/5G PHY/Standard Contribution Drafts/RAN1-84bis/R1-16xxxx_Considerations_MultipleAccess_for_NR.docx</vt:lpwstr>
  </property>
  <property fmtid="{D5CDD505-2E9C-101B-9397-08002B2CF9AE}" pid="13" name="xd_ProgID">
    <vt:lpwstr/>
  </property>
</Properties>
</file>